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B68B" w14:textId="17C467FB" w:rsidR="00300405" w:rsidRPr="00E14B59" w:rsidRDefault="00300405" w:rsidP="00143AE5">
      <w:pPr>
        <w:pStyle w:val="Mijesceidataakcydensu"/>
        <w:suppressAutoHyphens/>
      </w:pPr>
      <w:bookmarkStart w:id="0" w:name="_GoBack"/>
      <w:bookmarkEnd w:id="0"/>
      <w:r w:rsidRPr="00E14B59">
        <w:t xml:space="preserve">Warszawa, </w:t>
      </w:r>
      <w:sdt>
        <w:sdtPr>
          <w:alias w:val="Data "/>
          <w:tag w:val="Data"/>
          <w:id w:val="854695217"/>
          <w:placeholder>
            <w:docPart w:val="6E26EE4FEBA849558D07CD58C2C84E6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D02F3">
            <w:t>14 maja 2018 r.</w:t>
          </w:r>
        </w:sdtContent>
      </w:sdt>
    </w:p>
    <w:p w14:paraId="02D9AFCB" w14:textId="00651716" w:rsidR="00867797" w:rsidRDefault="00867797" w:rsidP="00143AE5">
      <w:pPr>
        <w:pStyle w:val="Akapitzlist1"/>
        <w:shd w:val="clear" w:color="auto" w:fill="FFFFFF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14:paraId="0F13BAAF" w14:textId="77777777" w:rsidR="00691259" w:rsidRPr="00E621D8" w:rsidRDefault="00691259" w:rsidP="00143AE5">
      <w:pPr>
        <w:pStyle w:val="Akapitzlist1"/>
        <w:shd w:val="clear" w:color="auto" w:fill="FFFFFF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14:paraId="7439A22F" w14:textId="77777777" w:rsidR="00867797" w:rsidRDefault="00867797" w:rsidP="00143AE5">
      <w:pPr>
        <w:pStyle w:val="Akapitzlist1"/>
        <w:shd w:val="clear" w:color="auto" w:fill="FFFFFF"/>
        <w:suppressAutoHyphens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20FE20E" w14:textId="77777777" w:rsidR="00867797" w:rsidRDefault="00867797" w:rsidP="00143AE5">
      <w:pPr>
        <w:pStyle w:val="Akapitzlist1"/>
        <w:shd w:val="clear" w:color="auto" w:fill="FFFFFF"/>
        <w:suppressAutoHyphens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0A2B79">
        <w:rPr>
          <w:rFonts w:ascii="Palatino Linotype" w:hAnsi="Palatino Linotype"/>
          <w:sz w:val="22"/>
          <w:szCs w:val="22"/>
        </w:rPr>
        <w:t>Szanowni</w:t>
      </w:r>
      <w:r>
        <w:rPr>
          <w:rFonts w:ascii="Palatino Linotype" w:hAnsi="Palatino Linotype"/>
          <w:sz w:val="22"/>
          <w:szCs w:val="22"/>
        </w:rPr>
        <w:t xml:space="preserve"> Państwo</w:t>
      </w:r>
      <w:r w:rsidRPr="000A2B79">
        <w:rPr>
          <w:rFonts w:ascii="Palatino Linotype" w:hAnsi="Palatino Linotype"/>
          <w:sz w:val="22"/>
          <w:szCs w:val="22"/>
        </w:rPr>
        <w:t>,</w:t>
      </w:r>
    </w:p>
    <w:p w14:paraId="758BCC18" w14:textId="77777777" w:rsidR="004C07F2" w:rsidRDefault="004C07F2" w:rsidP="004C07F2">
      <w:pPr>
        <w:spacing w:line="280" w:lineRule="exact"/>
        <w:rPr>
          <w:rFonts w:ascii="Palatino Linotype" w:hAnsi="Palatino Linotype"/>
        </w:rPr>
      </w:pPr>
      <w:bookmarkStart w:id="1" w:name="_Hlk512246379"/>
      <w:r>
        <w:rPr>
          <w:rFonts w:ascii="Palatino Linotype" w:hAnsi="Palatino Linotype"/>
        </w:rPr>
        <w:t xml:space="preserve">w związku ze zbliżającą się rocznicą odzyskania przez Polskę Niepodległości </w:t>
      </w:r>
      <w:r>
        <w:rPr>
          <w:rFonts w:ascii="Palatino Linotype" w:hAnsi="Palatino Linotype"/>
        </w:rPr>
        <w:br/>
        <w:t>Narodowy Bank Polski pragnie wyróżnić i dofinansować inicjatywy szkolne poświęcone obchodom tego ważnego dla nas wszystkich święta.</w:t>
      </w:r>
    </w:p>
    <w:p w14:paraId="0F21AD6E" w14:textId="77777777" w:rsidR="004C07F2" w:rsidRDefault="004C07F2" w:rsidP="004C07F2">
      <w:pPr>
        <w:tabs>
          <w:tab w:val="left" w:pos="426"/>
        </w:tabs>
        <w:spacing w:line="28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Z tej okazji ogłaszamy </w:t>
      </w:r>
      <w:r w:rsidRPr="004B707A">
        <w:rPr>
          <w:rFonts w:ascii="Palatino Linotype" w:hAnsi="Palatino Linotype" w:cs="Arial"/>
        </w:rPr>
        <w:t>konkurs grantowy na realizację wydarzenia szkolnego pod hasłem:</w:t>
      </w:r>
      <w:r>
        <w:rPr>
          <w:rFonts w:ascii="Palatino Linotype" w:hAnsi="Palatino Linotype" w:cs="Arial"/>
          <w:b/>
        </w:rPr>
        <w:t xml:space="preserve"> </w:t>
      </w:r>
    </w:p>
    <w:p w14:paraId="1A07206B" w14:textId="77777777" w:rsidR="004C07F2" w:rsidRPr="00486027" w:rsidRDefault="004C07F2" w:rsidP="004C07F2">
      <w:pPr>
        <w:tabs>
          <w:tab w:val="left" w:pos="426"/>
        </w:tabs>
        <w:spacing w:line="280" w:lineRule="atLeast"/>
        <w:jc w:val="center"/>
        <w:rPr>
          <w:rFonts w:ascii="Palatino Linotype" w:hAnsi="Palatino Linotype" w:cs="Arial"/>
          <w:b/>
        </w:rPr>
      </w:pPr>
      <w:r w:rsidRPr="00486027">
        <w:rPr>
          <w:rFonts w:ascii="Palatino Linotype" w:hAnsi="Palatino Linotype" w:cs="Arial"/>
          <w:b/>
        </w:rPr>
        <w:t>My Polacy – niepodlegli, przedsiębiorczy</w:t>
      </w:r>
    </w:p>
    <w:p w14:paraId="1E7358FA" w14:textId="3977B07F" w:rsidR="004C07F2" w:rsidRDefault="004C07F2" w:rsidP="004C07F2">
      <w:pPr>
        <w:tabs>
          <w:tab w:val="left" w:pos="426"/>
        </w:tabs>
        <w:spacing w:line="28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Zadanie konkursowe polega na opracowaniu i organizacji wydarzenia szkolnego poświęconego </w:t>
      </w:r>
      <w:r w:rsidRPr="00A0498C">
        <w:rPr>
          <w:rFonts w:ascii="Palatino Linotype" w:hAnsi="Palatino Linotype"/>
        </w:rPr>
        <w:t>popularyzacji największych polskich osiągnięć ekonomicznych</w:t>
      </w:r>
      <w:r>
        <w:rPr>
          <w:rFonts w:ascii="Palatino Linotype" w:hAnsi="Palatino Linotype"/>
        </w:rPr>
        <w:t xml:space="preserve"> i gospodarczych po odzyskaniu przez Polskę </w:t>
      </w:r>
      <w:r w:rsidR="000A3A32">
        <w:rPr>
          <w:rFonts w:ascii="Palatino Linotype" w:hAnsi="Palatino Linotype"/>
        </w:rPr>
        <w:t>Niepodległości</w:t>
      </w:r>
      <w:r>
        <w:rPr>
          <w:rFonts w:ascii="Palatino Linotype" w:hAnsi="Palatino Linotype"/>
        </w:rPr>
        <w:t>. Pragniemy, aby innowacyjne rozwiązania, które przyczyniły się do gospodarczego rozwoju Polski, przejawy przedsiębiorczości,</w:t>
      </w:r>
      <w:r w:rsidRPr="00A049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wynalazki i</w:t>
      </w:r>
      <w:r w:rsidR="005A4F6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kluczowe inwestycje, o których musimy pamiętać, stały się źródłem inspirującej wiedzy dla młodego pokolenia. Dokonania ekonomiczne Polski z</w:t>
      </w:r>
      <w:r w:rsidR="005A4F6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minionych 100 lat są jednocześnie doskonałą okazją do przygotowania niekonwencjonalnych, budzących zainteresowanie uczniów obchodów Święta Niepodległości w Państwa szkołach.</w:t>
      </w:r>
    </w:p>
    <w:bookmarkEnd w:id="1"/>
    <w:p w14:paraId="2A9C26AD" w14:textId="182B8B38" w:rsidR="004C07F2" w:rsidRDefault="004C07F2" w:rsidP="004C07F2">
      <w:pPr>
        <w:tabs>
          <w:tab w:val="left" w:pos="426"/>
        </w:tabs>
        <w:spacing w:line="280" w:lineRule="atLeast"/>
        <w:rPr>
          <w:rFonts w:ascii="Palatino Linotype" w:hAnsi="Palatino Linotype"/>
        </w:rPr>
      </w:pPr>
      <w:r w:rsidRPr="004B707A">
        <w:rPr>
          <w:rFonts w:ascii="Palatino Linotype" w:hAnsi="Palatino Linotype"/>
        </w:rPr>
        <w:t>Spośród zgłoszonych propozycji NBP wybierze 100 projektów</w:t>
      </w:r>
      <w:r w:rsidRPr="000F54D2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="00DA5384">
        <w:rPr>
          <w:rFonts w:ascii="Palatino Linotype" w:hAnsi="Palatino Linotype"/>
        </w:rPr>
        <w:t xml:space="preserve">Maksymalne zaangażowanie środków NBP </w:t>
      </w:r>
      <w:r>
        <w:rPr>
          <w:rFonts w:ascii="Palatino Linotype" w:hAnsi="Palatino Linotype"/>
        </w:rPr>
        <w:t>w projekt to 5000 zł</w:t>
      </w:r>
      <w:r w:rsidR="00DA5384">
        <w:rPr>
          <w:rFonts w:ascii="Palatino Linotype" w:hAnsi="Palatino Linotype"/>
        </w:rPr>
        <w:t>.</w:t>
      </w:r>
    </w:p>
    <w:p w14:paraId="43847837" w14:textId="778A19EC" w:rsidR="004C07F2" w:rsidRDefault="004C07F2" w:rsidP="004C07F2">
      <w:pPr>
        <w:spacing w:line="280" w:lineRule="atLeas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Zapraszamy do</w:t>
      </w:r>
      <w:r w:rsidRPr="00D668E4">
        <w:rPr>
          <w:rFonts w:ascii="Palatino Linotype" w:hAnsi="Palatino Linotype" w:cs="Arial"/>
        </w:rPr>
        <w:t xml:space="preserve"> zapoznani</w:t>
      </w:r>
      <w:r>
        <w:rPr>
          <w:rFonts w:ascii="Palatino Linotype" w:hAnsi="Palatino Linotype" w:cs="Arial"/>
        </w:rPr>
        <w:t>a</w:t>
      </w:r>
      <w:r w:rsidRPr="00D668E4">
        <w:rPr>
          <w:rFonts w:ascii="Palatino Linotype" w:hAnsi="Palatino Linotype" w:cs="Arial"/>
        </w:rPr>
        <w:t xml:space="preserve"> się z regulaminem konkursu dostępnym na stronie </w:t>
      </w:r>
      <w:hyperlink r:id="rId9" w:history="1">
        <w:r w:rsidRPr="00390AAA">
          <w:rPr>
            <w:rStyle w:val="Hipercze"/>
            <w:rFonts w:ascii="Palatino Linotype" w:hAnsi="Palatino Linotype" w:cs="Arial"/>
          </w:rPr>
          <w:t>www.nbp.pl</w:t>
        </w:r>
      </w:hyperlink>
      <w:r>
        <w:rPr>
          <w:rStyle w:val="Hipercze"/>
          <w:rFonts w:ascii="Palatino Linotype" w:hAnsi="Palatino Linotype" w:cs="Arial"/>
        </w:rPr>
        <w:t>/</w:t>
      </w:r>
      <w:r w:rsidR="00691259">
        <w:rPr>
          <w:rStyle w:val="Hipercze"/>
          <w:rFonts w:ascii="Palatino Linotype" w:hAnsi="Palatino Linotype" w:cs="Arial"/>
        </w:rPr>
        <w:t>konkursy</w:t>
      </w:r>
      <w:r>
        <w:rPr>
          <w:rFonts w:ascii="Palatino Linotype" w:hAnsi="Palatino Linotype" w:cs="Arial"/>
        </w:rPr>
        <w:t xml:space="preserve">. Wypełniony </w:t>
      </w:r>
      <w:bookmarkStart w:id="2" w:name="_Hlk511989684"/>
      <w:r>
        <w:rPr>
          <w:rFonts w:ascii="Palatino Linotype" w:hAnsi="Palatino Linotype" w:cs="Arial"/>
        </w:rPr>
        <w:t xml:space="preserve">wniosek o dofinansowanie, </w:t>
      </w:r>
      <w:bookmarkEnd w:id="2"/>
      <w:r>
        <w:rPr>
          <w:rFonts w:ascii="Palatino Linotype" w:hAnsi="Palatino Linotype" w:cs="Arial"/>
        </w:rPr>
        <w:t xml:space="preserve">stanowiący załącznik nr 1 do regulaminu, prosimy przesłać na adres </w:t>
      </w:r>
      <w:hyperlink r:id="rId10" w:history="1">
        <w:r w:rsidRPr="00AC4BD3">
          <w:rPr>
            <w:rStyle w:val="Hipercze"/>
            <w:rFonts w:ascii="Palatino Linotype" w:hAnsi="Palatino Linotype" w:cs="Arial"/>
          </w:rPr>
          <w:t>mlodziez@nbp.pl</w:t>
        </w:r>
      </w:hyperlink>
      <w:r>
        <w:rPr>
          <w:rFonts w:ascii="Palatino Linotype" w:hAnsi="Palatino Linotype" w:cs="Arial"/>
        </w:rPr>
        <w:t xml:space="preserve">. </w:t>
      </w:r>
      <w:r w:rsidRPr="00A2353A">
        <w:rPr>
          <w:rFonts w:ascii="Palatino Linotype" w:hAnsi="Palatino Linotype" w:cs="Arial"/>
          <w:b/>
        </w:rPr>
        <w:t>Termin nad</w:t>
      </w:r>
      <w:r>
        <w:rPr>
          <w:rFonts w:ascii="Palatino Linotype" w:hAnsi="Palatino Linotype" w:cs="Arial"/>
          <w:b/>
        </w:rPr>
        <w:t>syłania zgłoszeń upływa 5 lipca </w:t>
      </w:r>
      <w:r w:rsidRPr="00A2353A">
        <w:rPr>
          <w:rFonts w:ascii="Palatino Linotype" w:hAnsi="Palatino Linotype" w:cs="Arial"/>
          <w:b/>
        </w:rPr>
        <w:t>2018 r.</w:t>
      </w:r>
      <w:r w:rsidRPr="00D668E4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Rozstrzygnięcie </w:t>
      </w:r>
      <w:r w:rsidRPr="00D668E4">
        <w:rPr>
          <w:rFonts w:ascii="Palatino Linotype" w:hAnsi="Palatino Linotype" w:cs="Arial"/>
        </w:rPr>
        <w:t xml:space="preserve">konkursu </w:t>
      </w:r>
      <w:r>
        <w:rPr>
          <w:rFonts w:ascii="Palatino Linotype" w:hAnsi="Palatino Linotype" w:cs="Arial"/>
        </w:rPr>
        <w:t>nastąpi</w:t>
      </w:r>
      <w:r w:rsidRPr="00D668E4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we wrześniu </w:t>
      </w:r>
      <w:r w:rsidRPr="00D668E4">
        <w:rPr>
          <w:rFonts w:ascii="Palatino Linotype" w:hAnsi="Palatino Linotype" w:cs="Arial"/>
        </w:rPr>
        <w:t>2018 r.</w:t>
      </w:r>
      <w:r>
        <w:rPr>
          <w:rFonts w:ascii="Palatino Linotype" w:hAnsi="Palatino Linotype" w:cs="Arial"/>
        </w:rPr>
        <w:t xml:space="preserve"> </w:t>
      </w:r>
    </w:p>
    <w:p w14:paraId="7AD3AACA" w14:textId="47A8264C" w:rsidR="00892B97" w:rsidRPr="000A2B79" w:rsidRDefault="00892B97" w:rsidP="00143AE5">
      <w:pPr>
        <w:pStyle w:val="Akapitzlist1"/>
        <w:shd w:val="clear" w:color="auto" w:fill="FFFFFF"/>
        <w:suppressAutoHyphens/>
        <w:spacing w:line="240" w:lineRule="atLeast"/>
        <w:ind w:left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Czekamy na Państwa pr</w:t>
      </w:r>
      <w:r w:rsidR="00991561">
        <w:rPr>
          <w:rFonts w:ascii="Palatino Linotype" w:hAnsi="Palatino Linotype"/>
          <w:sz w:val="22"/>
          <w:szCs w:val="22"/>
        </w:rPr>
        <w:t>ojekty</w:t>
      </w:r>
      <w:r w:rsidR="000C68C3">
        <w:rPr>
          <w:rFonts w:ascii="Palatino Linotype" w:hAnsi="Palatino Linotype"/>
          <w:sz w:val="22"/>
          <w:szCs w:val="22"/>
        </w:rPr>
        <w:t>!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C68C3">
        <w:rPr>
          <w:rFonts w:ascii="Palatino Linotype" w:hAnsi="Palatino Linotype"/>
          <w:sz w:val="22"/>
          <w:szCs w:val="22"/>
        </w:rPr>
        <w:t xml:space="preserve">Jesteśmy </w:t>
      </w:r>
      <w:r>
        <w:rPr>
          <w:rFonts w:ascii="Palatino Linotype" w:hAnsi="Palatino Linotype"/>
          <w:sz w:val="22"/>
          <w:szCs w:val="22"/>
        </w:rPr>
        <w:t>przekonani</w:t>
      </w:r>
      <w:r w:rsidR="000C68C3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że </w:t>
      </w:r>
      <w:r w:rsidR="004C07F2">
        <w:rPr>
          <w:rFonts w:ascii="Palatino Linotype" w:hAnsi="Palatino Linotype"/>
          <w:sz w:val="22"/>
          <w:szCs w:val="22"/>
        </w:rPr>
        <w:t xml:space="preserve">ostatnie 100 lat </w:t>
      </w:r>
      <w:r>
        <w:rPr>
          <w:rFonts w:ascii="Palatino Linotype" w:hAnsi="Palatino Linotype"/>
          <w:sz w:val="22"/>
          <w:szCs w:val="22"/>
        </w:rPr>
        <w:t>histori</w:t>
      </w:r>
      <w:r w:rsidR="004C07F2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 xml:space="preserve"> gospodarcz</w:t>
      </w:r>
      <w:r w:rsidR="004C07F2">
        <w:rPr>
          <w:rFonts w:ascii="Palatino Linotype" w:hAnsi="Palatino Linotype"/>
          <w:sz w:val="22"/>
          <w:szCs w:val="22"/>
        </w:rPr>
        <w:t>ej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3390C">
        <w:rPr>
          <w:rFonts w:ascii="Palatino Linotype" w:hAnsi="Palatino Linotype"/>
          <w:sz w:val="22"/>
          <w:szCs w:val="22"/>
        </w:rPr>
        <w:t xml:space="preserve">Polski </w:t>
      </w:r>
      <w:r>
        <w:rPr>
          <w:rFonts w:ascii="Palatino Linotype" w:hAnsi="Palatino Linotype"/>
          <w:sz w:val="22"/>
          <w:szCs w:val="22"/>
        </w:rPr>
        <w:t>roz</w:t>
      </w:r>
      <w:r w:rsidR="00453C32">
        <w:rPr>
          <w:rFonts w:ascii="Palatino Linotype" w:hAnsi="Palatino Linotype"/>
          <w:sz w:val="22"/>
          <w:szCs w:val="22"/>
        </w:rPr>
        <w:t>budzi ciekawość młodych ludzi</w:t>
      </w:r>
      <w:r w:rsidR="004C07F2">
        <w:rPr>
          <w:rFonts w:ascii="Palatino Linotype" w:hAnsi="Palatino Linotype"/>
          <w:sz w:val="22"/>
          <w:szCs w:val="22"/>
        </w:rPr>
        <w:t>,</w:t>
      </w:r>
      <w:r w:rsidR="00453C32">
        <w:rPr>
          <w:rFonts w:ascii="Palatino Linotype" w:hAnsi="Palatino Linotype"/>
          <w:sz w:val="22"/>
          <w:szCs w:val="22"/>
        </w:rPr>
        <w:t xml:space="preserve"> a </w:t>
      </w:r>
      <w:r w:rsidR="00991561">
        <w:rPr>
          <w:rFonts w:ascii="Palatino Linotype" w:hAnsi="Palatino Linotype"/>
          <w:sz w:val="22"/>
          <w:szCs w:val="22"/>
        </w:rPr>
        <w:t>o</w:t>
      </w:r>
      <w:r w:rsidR="00AA189C">
        <w:rPr>
          <w:rFonts w:ascii="Palatino Linotype" w:hAnsi="Palatino Linotype"/>
          <w:sz w:val="22"/>
          <w:szCs w:val="22"/>
        </w:rPr>
        <w:t>b</w:t>
      </w:r>
      <w:r w:rsidR="00991561">
        <w:rPr>
          <w:rFonts w:ascii="Palatino Linotype" w:hAnsi="Palatino Linotype"/>
          <w:sz w:val="22"/>
          <w:szCs w:val="22"/>
        </w:rPr>
        <w:t>chody Święta Niepodległości</w:t>
      </w:r>
      <w:r w:rsidR="00453C32">
        <w:rPr>
          <w:rFonts w:ascii="Palatino Linotype" w:hAnsi="Palatino Linotype"/>
          <w:sz w:val="22"/>
          <w:szCs w:val="22"/>
        </w:rPr>
        <w:t xml:space="preserve"> w Państwa szkołach okażą się wyjątkowym wydarzeniem.</w:t>
      </w:r>
    </w:p>
    <w:sectPr w:rsidR="00892B97" w:rsidRPr="000A2B79" w:rsidSect="00C918C5">
      <w:headerReference w:type="default" r:id="rId11"/>
      <w:footerReference w:type="default" r:id="rId12"/>
      <w:pgSz w:w="11906" w:h="16838" w:code="9"/>
      <w:pgMar w:top="2552" w:right="1134" w:bottom="1985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D8E3" w14:textId="77777777" w:rsidR="00A6459D" w:rsidRDefault="00A6459D" w:rsidP="00514E25">
      <w:pPr>
        <w:spacing w:line="240" w:lineRule="auto"/>
      </w:pPr>
      <w:r>
        <w:separator/>
      </w:r>
    </w:p>
  </w:endnote>
  <w:endnote w:type="continuationSeparator" w:id="0">
    <w:p w14:paraId="197F5106" w14:textId="77777777" w:rsidR="00A6459D" w:rsidRDefault="00A6459D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E02" w14:textId="77777777" w:rsidR="00224E97" w:rsidRPr="00C86C94" w:rsidRDefault="00224E97" w:rsidP="00C86C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521B5" wp14:editId="7DCB19CE">
              <wp:simplePos x="0" y="0"/>
              <wp:positionH relativeFrom="page">
                <wp:posOffset>720090</wp:posOffset>
              </wp:positionH>
              <wp:positionV relativeFrom="page">
                <wp:posOffset>9533890</wp:posOffset>
              </wp:positionV>
              <wp:extent cx="5144400" cy="244800"/>
              <wp:effectExtent l="0" t="0" r="0" b="3175"/>
              <wp:wrapNone/>
              <wp:docPr id="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C4736" w14:textId="77777777" w:rsidR="00224E97" w:rsidRPr="006B4E51" w:rsidRDefault="00224E97" w:rsidP="00C86C94">
                          <w:pPr>
                            <w:pStyle w:val="Stopkaakcydensu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76521B5" id="_x0000_t202" coordsize="21600,21600" o:spt="202" path="m,l,21600r21600,l21600,xe">
              <v:stroke joinstyle="miter"/>
              <v:path gradientshapeok="t" o:connecttype="rect"/>
            </v:shapetype>
            <v:shape id="Pole numer strony" o:spid="_x0000_s1026" type="#_x0000_t202" style="position:absolute;margin-left:56.7pt;margin-top:750.7pt;width:405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DkMwIAAF4EAAAOAAAAZHJzL2Uyb0RvYy54bWysVMFu2zAMvQ/YPwi6r04ztyuMOEXWosOA&#10;oA2QDj0rslwbkEVNUmpnX78n2UmLbqdhF5kiqSeS78mL66HT7EU535Ip+fnZjDNlJFWteS75j8e7&#10;T1ec+SBMJTQZVfKD8vx6+fHDoreFmlNDulKOAcT4orclb0KwRZZ52ahO+DOyyiBYk+tEwNY9Z5UT&#10;PdA7nc1ns8usJ1dZR1J5D+/tGOTLhF/XSoaHuvYqMF1y1BbS6tK6i2u2XIji2QnbtHIqQ/xDFZ1o&#10;DS49Qd2KINjetX9Ada105KkOZ5K6jOq6lSr1gG7OZ++62TbCqtQLhuPtaUz+/8HK+5eNY20F7jgz&#10;ogNFG9KKmX0HXnxwZA5xSL31BXK3Ftlh+EpDPDD5PZyx96F2XfyiK4Y4xn04jVgNgUk4L87zPJ8h&#10;JBGb5/kVbMBkr6et8+Gboo5Fo+QOFKbJipe1D2PqMSVeZuiu1Rp+UWjD+pJffr6YpQOnCMC1iQkq&#10;CWKCiR2NlUcrDLthamdH1QFdOhrF4q28a1HKWviwEQ7qQPVQfHjAUmvClTRZnDXkfv3NH/NBGqKc&#10;9VBbyf3PvXCKM/3dgM4ozWTkF1/m2Lijd/fWC1JuCEIGVagqmTE36KNZO+qe8CBW8TaEhJG4s+S7&#10;o3kTRu3jQUm1WqUkCNGKsDZbKyN0HFQc8OPwJJydWAjg756OehTFOzLG3JGO1T5Q3Sam4mDHaYLh&#10;uIGIE9fTg4uv5O0+Zb3+Fpa/AQAA//8DAFBLAwQUAAYACAAAACEAeP77AOMAAAANAQAADwAAAGRy&#10;cy9kb3ducmV2LnhtbEyPzU7DMBCE70i8g7VIXBC106aoDXEqQIITSG35ibi58ZJExOsodtvw9mxP&#10;cJvZHc1+m69G14kDDqH1pCGZKBBIlbct1RreXh+vFyBCNGRN5wk1/GCAVXF+lpvM+iNt8LCNteAS&#10;CpnR0MTYZ1KGqkFnwsT3SLz78oMzke1QSzuYI5e7Tk6VupHOtMQXGtPjQ4PV93bvNKyX1cvm82q8&#10;L9P3dfnknsuw+CCtLy/Gu1sQEcf4F4YTPqNDwUw7vycbRMc+maUcZTFXCSuOLKezOYjdaZQqBbLI&#10;5f8vil8AAAD//wMAUEsBAi0AFAAGAAgAAAAhALaDOJL+AAAA4QEAABMAAAAAAAAAAAAAAAAAAAAA&#10;AFtDb250ZW50X1R5cGVzXS54bWxQSwECLQAUAAYACAAAACEAOP0h/9YAAACUAQAACwAAAAAAAAAA&#10;AAAAAAAvAQAAX3JlbHMvLnJlbHNQSwECLQAUAAYACAAAACEAJspw5DMCAABeBAAADgAAAAAAAAAA&#10;AAAAAAAuAgAAZHJzL2Uyb0RvYy54bWxQSwECLQAUAAYACAAAACEAeP77AOMAAAANAQAADwAAAAAA&#10;AAAAAAAAAACNBAAAZHJzL2Rvd25yZXYueG1sUEsFBgAAAAAEAAQA8wAAAJ0FAAAAAA==&#10;" filled="f" stroked="f" strokeweight=".5pt">
              <v:textbox inset="0,,0">
                <w:txbxContent>
                  <w:p w14:paraId="769C4736" w14:textId="77777777" w:rsidR="00224E97" w:rsidRPr="006B4E51" w:rsidRDefault="00224E97" w:rsidP="00C86C94">
                    <w:pPr>
                      <w:pStyle w:val="Stopkaakcydensu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A9FA2E" wp14:editId="5AEFAAC6">
          <wp:simplePos x="0" y="0"/>
          <wp:positionH relativeFrom="page">
            <wp:posOffset>719455</wp:posOffset>
          </wp:positionH>
          <wp:positionV relativeFrom="page">
            <wp:posOffset>9787890</wp:posOffset>
          </wp:positionV>
          <wp:extent cx="6119495" cy="36512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5" wp14:editId="781FCA2E">
              <wp:simplePos x="0" y="0"/>
              <wp:positionH relativeFrom="page">
                <wp:posOffset>5724525</wp:posOffset>
              </wp:positionH>
              <wp:positionV relativeFrom="page">
                <wp:posOffset>9533255</wp:posOffset>
              </wp:positionV>
              <wp:extent cx="1110946" cy="246490"/>
              <wp:effectExtent l="0" t="0" r="13335" b="1270"/>
              <wp:wrapNone/>
              <wp:docPr id="1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946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95841D" w14:textId="4BB57067" w:rsidR="00224E97" w:rsidRPr="00F55BFA" w:rsidRDefault="00224E97" w:rsidP="00524A70">
                          <w:pPr>
                            <w:pStyle w:val="Stopkaakcydensu"/>
                          </w:pPr>
                          <w:r w:rsidRPr="00F55BFA">
                            <w:fldChar w:fldCharType="begin"/>
                          </w:r>
                          <w:r w:rsidRPr="00F55BFA">
                            <w:instrText xml:space="preserve"> PAGE   \* MERGEFORMAT </w:instrText>
                          </w:r>
                          <w:r w:rsidRPr="00F55BFA">
                            <w:fldChar w:fldCharType="separate"/>
                          </w:r>
                          <w:r w:rsidR="00A77F22">
                            <w:rPr>
                              <w:noProof/>
                            </w:rPr>
                            <w:t>1</w:t>
                          </w:r>
                          <w:r w:rsidRPr="00F55BFA">
                            <w:fldChar w:fldCharType="end"/>
                          </w:r>
                          <w:r w:rsidRPr="00F55BFA">
                            <w:t>/</w:t>
                          </w:r>
                          <w:r w:rsidR="00A6459D">
                            <w:fldChar w:fldCharType="begin"/>
                          </w:r>
                          <w:r w:rsidR="00A6459D">
                            <w:instrText xml:space="preserve"> NUMPAGES   \* MERGEFORMAT </w:instrText>
                          </w:r>
                          <w:r w:rsidR="00A6459D">
                            <w:fldChar w:fldCharType="separate"/>
                          </w:r>
                          <w:r w:rsidR="00A77F22">
                            <w:rPr>
                              <w:noProof/>
                            </w:rPr>
                            <w:t>1</w:t>
                          </w:r>
                          <w:r w:rsidR="00A645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.75pt;margin-top:750.65pt;width:87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ENgIAAGYEAAAOAAAAZHJzL2Uyb0RvYy54bWysVN9v2jAQfp+0/8Hy+wgwylpEqFgrpklV&#10;i0SnPhvHgUiOz7MNCfvr99khtOr2NO3FOd8v333fXea3ba3ZUTlfkcn5aDDkTBlJRWV2Of/xvPp0&#10;zZkPwhRCk1E5PynPbxcfP8wbO1Nj2pMulGNIYvyssTnfh2BnWeblXtXCD8gqA2NJrhYBV7fLCica&#10;ZK91Nh4Op1lDrrCOpPIe2vvOyBcpf1kqGZ7K0qvAdM5RW0inS+c2ntliLmY7J+y+kucyxD9UUYvK&#10;4NFLqnsRBDu46o9UdSUdeSrDQFKdUVlWUqUe0M1o+K6bzV5YlXoBON5eYPL/L618PK4dqwpwN+LM&#10;iBocrUkrZg41iPHBkTlFlBrrZ3DeWLiH9iu1iOj1HsrYfFu6On7RFoMdeJ8uGKs2MBmDRqPhzWTK&#10;mYRtPJlObhIJ2Wu0dT58U1SzKOTcgcMErTg++IBK4Nq7xMcMrSqtE4/asCbn089XwxRwsSBCm+ir&#10;0kSc08SOusqjFNpt2+HQd7Wl4oRmHXVD461cVajoQfiwFg5Tgv4w+eEJR6kJL9NZ4mxP7tff9NEf&#10;5MHKWYOpy7n/eRBOcaa/G9AaRzQJk6svY1xcr92+1YKbO8JAgzFUlcToG3Qvlo7qFyzGMr4GkzAS&#10;b+Y89OJd6HYAiyXVcpmcMJBWhAezsTKmjnhFnJ/bF+HsmYwAGh+pn0sxe8dJ59uxsjwEKqtEWMS3&#10;QxPsxQuGOfF4Xry4LW/vyev197D4DQAA//8DAFBLAwQUAAYACAAAACEAjACWtOAAAAAOAQAADwAA&#10;AGRycy9kb3ducmV2LnhtbEyPzU7DMBCE70i8g7VI3KgdoKUNcaoKqeXChUKlHt148yPsdWS7aXh7&#10;nBM97syn2ZliPVrDBvShcyQhmwlgSJXTHTUSvr+2D0tgISrSyjhCCb8YYF3e3hQq1+5CnzjsY8NS&#10;CIVcSWhj7HPOQ9WiVWHmeqTk1c5bFdPpG669uqRwa/ijEAtuVUfpQ6t6fGux+tmfrYQYarNd6nf9&#10;0W8Ou51vhhUeaynv78bNK7CIY/yHYaqfqkOZOp3cmXRgRsJKZPOEJmMusidgEyJeFkk7TdqzyICX&#10;Bb+eUf4BAAD//wMAUEsBAi0AFAAGAAgAAAAhALaDOJL+AAAA4QEAABMAAAAAAAAAAAAAAAAAAAAA&#10;AFtDb250ZW50X1R5cGVzXS54bWxQSwECLQAUAAYACAAAACEAOP0h/9YAAACUAQAACwAAAAAAAAAA&#10;AAAAAAAvAQAAX3JlbHMvLnJlbHNQSwECLQAUAAYACAAAACEA9HUaRDYCAABmBAAADgAAAAAAAAAA&#10;AAAAAAAuAgAAZHJzL2Uyb0RvYy54bWxQSwECLQAUAAYACAAAACEAjACWtOAAAAAOAQAADwAAAAAA&#10;AAAAAAAAAACQBAAAZHJzL2Rvd25yZXYueG1sUEsFBgAAAAAEAAQA8wAAAJ0FAAAAAA==&#10;" filled="f" stroked="f" strokeweight=".5pt">
              <v:textbox inset="0,,0">
                <w:txbxContent>
                  <w:p w14:paraId="0A95841D" w14:textId="4BB57067" w:rsidR="00224E97" w:rsidRPr="00F55BFA" w:rsidRDefault="00224E97" w:rsidP="00524A70">
                    <w:pPr>
                      <w:pStyle w:val="Stopkaakcydensu"/>
                    </w:pPr>
                    <w:r w:rsidRPr="00F55BFA">
                      <w:fldChar w:fldCharType="begin"/>
                    </w:r>
                    <w:r w:rsidRPr="00F55BFA">
                      <w:instrText xml:space="preserve"> PAGE   \* MERGEFORMAT </w:instrText>
                    </w:r>
                    <w:r w:rsidRPr="00F55BFA">
                      <w:fldChar w:fldCharType="separate"/>
                    </w:r>
                    <w:r w:rsidR="00A77F22">
                      <w:rPr>
                        <w:noProof/>
                      </w:rPr>
                      <w:t>1</w:t>
                    </w:r>
                    <w:r w:rsidRPr="00F55BFA">
                      <w:fldChar w:fldCharType="end"/>
                    </w:r>
                    <w:r w:rsidRPr="00F55BFA">
                      <w:t>/</w:t>
                    </w:r>
                    <w:r w:rsidR="00A6459D">
                      <w:fldChar w:fldCharType="begin"/>
                    </w:r>
                    <w:r w:rsidR="00A6459D">
                      <w:instrText xml:space="preserve"> NUMPAGES   \* MERGEFORMAT </w:instrText>
                    </w:r>
                    <w:r w:rsidR="00A6459D">
                      <w:fldChar w:fldCharType="separate"/>
                    </w:r>
                    <w:r w:rsidR="00A77F22">
                      <w:rPr>
                        <w:noProof/>
                      </w:rPr>
                      <w:t>1</w:t>
                    </w:r>
                    <w:r w:rsidR="00A645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9674AB" w14:textId="77777777" w:rsidR="00224E97" w:rsidRDefault="0022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9DF3" w14:textId="77777777" w:rsidR="00A6459D" w:rsidRDefault="00A6459D" w:rsidP="00E325F7">
      <w:pPr>
        <w:pStyle w:val="Separatorprzypiswdolnych"/>
      </w:pPr>
      <w:r>
        <w:separator/>
      </w:r>
    </w:p>
  </w:footnote>
  <w:footnote w:type="continuationSeparator" w:id="0">
    <w:p w14:paraId="5059616C" w14:textId="77777777" w:rsidR="00A6459D" w:rsidRDefault="00A6459D" w:rsidP="00412149">
      <w:pPr>
        <w:pStyle w:val="Separatorprzypiswdolnych"/>
      </w:pPr>
      <w:r>
        <w:continuationSeparator/>
      </w:r>
    </w:p>
  </w:footnote>
  <w:footnote w:type="continuationNotice" w:id="1">
    <w:p w14:paraId="3700E9F6" w14:textId="77777777" w:rsidR="00A6459D" w:rsidRDefault="00A64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7D1D" w14:textId="77777777" w:rsidR="00224E97" w:rsidRDefault="00224E9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391256" wp14:editId="428159F7">
          <wp:simplePos x="0" y="0"/>
          <wp:positionH relativeFrom="page">
            <wp:posOffset>719455</wp:posOffset>
          </wp:positionH>
          <wp:positionV relativeFrom="page">
            <wp:posOffset>719455</wp:posOffset>
          </wp:positionV>
          <wp:extent cx="2231390" cy="4699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FEC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0C6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C5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9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925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A4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C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8F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2362B"/>
    <w:multiLevelType w:val="multilevel"/>
    <w:tmpl w:val="C9DEEC2C"/>
    <w:numStyleLink w:val="NBPpunktoryobrazkowe"/>
  </w:abstractNum>
  <w:abstractNum w:abstractNumId="11" w15:restartNumberingAfterBreak="0">
    <w:nsid w:val="21615063"/>
    <w:multiLevelType w:val="multilevel"/>
    <w:tmpl w:val="C9DEEC2C"/>
    <w:numStyleLink w:val="NBPpunktoryobrazkowe"/>
  </w:abstractNum>
  <w:abstractNum w:abstractNumId="12" w15:restartNumberingAfterBreak="0">
    <w:nsid w:val="281734DE"/>
    <w:multiLevelType w:val="multilevel"/>
    <w:tmpl w:val="8DEAAB60"/>
    <w:numStyleLink w:val="NBPpunktorynumeryczne"/>
  </w:abstractNum>
  <w:abstractNum w:abstractNumId="13" w15:restartNumberingAfterBreak="0">
    <w:nsid w:val="2D6B2961"/>
    <w:multiLevelType w:val="multilevel"/>
    <w:tmpl w:val="8DEAAB60"/>
    <w:numStyleLink w:val="NBPpunktorynumeryczne"/>
  </w:abstractNum>
  <w:abstractNum w:abstractNumId="1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5" w15:restartNumberingAfterBreak="0">
    <w:nsid w:val="4C07763E"/>
    <w:multiLevelType w:val="multilevel"/>
    <w:tmpl w:val="8DEAAB60"/>
    <w:numStyleLink w:val="NBPpunktorynumeryczne"/>
  </w:abstractNum>
  <w:abstractNum w:abstractNumId="16" w15:restartNumberingAfterBreak="0">
    <w:nsid w:val="4D7543F3"/>
    <w:multiLevelType w:val="multilevel"/>
    <w:tmpl w:val="8DEAAB60"/>
    <w:numStyleLink w:val="NBPpunktorynumeryczne"/>
  </w:abstractNum>
  <w:abstractNum w:abstractNumId="17" w15:restartNumberingAfterBreak="0">
    <w:nsid w:val="501D22EB"/>
    <w:multiLevelType w:val="multilevel"/>
    <w:tmpl w:val="C9DEEC2C"/>
    <w:numStyleLink w:val="NBPpunktoryobrazkowe"/>
  </w:abstractNum>
  <w:abstractNum w:abstractNumId="18" w15:restartNumberingAfterBreak="0">
    <w:nsid w:val="51986EDB"/>
    <w:multiLevelType w:val="multilevel"/>
    <w:tmpl w:val="8DEAAB60"/>
    <w:numStyleLink w:val="NBPpunktorynumeryczne"/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0" w15:restartNumberingAfterBreak="0">
    <w:nsid w:val="566B04EF"/>
    <w:multiLevelType w:val="multilevel"/>
    <w:tmpl w:val="8DEAAB60"/>
    <w:numStyleLink w:val="NBPpunktorynumeryczne"/>
  </w:abstractNum>
  <w:abstractNum w:abstractNumId="21" w15:restartNumberingAfterBreak="0">
    <w:nsid w:val="6A12120C"/>
    <w:multiLevelType w:val="multilevel"/>
    <w:tmpl w:val="8DEAAB60"/>
    <w:numStyleLink w:val="NBPpunktorynumeryczne"/>
  </w:abstractNum>
  <w:abstractNum w:abstractNumId="22" w15:restartNumberingAfterBreak="0">
    <w:nsid w:val="6CEF6A57"/>
    <w:multiLevelType w:val="multilevel"/>
    <w:tmpl w:val="C9DEEC2C"/>
    <w:numStyleLink w:val="NBPpunktoryobrazkowe"/>
  </w:abstractNum>
  <w:abstractNum w:abstractNumId="23" w15:restartNumberingAfterBreak="0">
    <w:nsid w:val="6F5B38D5"/>
    <w:multiLevelType w:val="multilevel"/>
    <w:tmpl w:val="8DEAAB60"/>
    <w:numStyleLink w:val="NBPpunktorynumeryczne"/>
  </w:abstractNum>
  <w:abstractNum w:abstractNumId="24" w15:restartNumberingAfterBreak="0">
    <w:nsid w:val="70387369"/>
    <w:multiLevelType w:val="multilevel"/>
    <w:tmpl w:val="8DEAAB60"/>
    <w:numStyleLink w:val="NBPpunktorynumeryczne"/>
  </w:abstractNum>
  <w:abstractNum w:abstractNumId="25" w15:restartNumberingAfterBreak="0">
    <w:nsid w:val="754E7BDE"/>
    <w:multiLevelType w:val="multilevel"/>
    <w:tmpl w:val="8DEAAB60"/>
    <w:numStyleLink w:val="NBPpunktorynumeryczne"/>
  </w:abstractNum>
  <w:abstractNum w:abstractNumId="26" w15:restartNumberingAfterBreak="0">
    <w:nsid w:val="79603D6C"/>
    <w:multiLevelType w:val="multilevel"/>
    <w:tmpl w:val="8DEAAB60"/>
    <w:numStyleLink w:val="NBPpunktorynumeryczne"/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3"/>
  </w:num>
  <w:num w:numId="15">
    <w:abstractNumId w:val="22"/>
  </w:num>
  <w:num w:numId="16">
    <w:abstractNumId w:val="18"/>
  </w:num>
  <w:num w:numId="17">
    <w:abstractNumId w:val="19"/>
  </w:num>
  <w:num w:numId="18">
    <w:abstractNumId w:val="12"/>
  </w:num>
  <w:num w:numId="19">
    <w:abstractNumId w:val="24"/>
  </w:num>
  <w:num w:numId="20">
    <w:abstractNumId w:val="25"/>
  </w:num>
  <w:num w:numId="21">
    <w:abstractNumId w:val="15"/>
  </w:num>
  <w:num w:numId="22">
    <w:abstractNumId w:val="21"/>
  </w:num>
  <w:num w:numId="23">
    <w:abstractNumId w:val="13"/>
  </w:num>
  <w:num w:numId="24">
    <w:abstractNumId w:val="26"/>
  </w:num>
  <w:num w:numId="25">
    <w:abstractNumId w:val="14"/>
  </w:num>
  <w:num w:numId="26">
    <w:abstractNumId w:val="20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0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17"/>
  </w:num>
  <w:num w:numId="33">
    <w:abstractNumId w:val="11"/>
    <w:lvlOverride w:ilvl="2">
      <w:lvl w:ilvl="2">
        <w:start w:val="1"/>
        <w:numFmt w:val="bullet"/>
        <w:lvlText w:val=""/>
        <w:lvlJc w:val="left"/>
        <w:pPr>
          <w:tabs>
            <w:tab w:val="num" w:pos="1276"/>
          </w:tabs>
          <w:ind w:left="1559" w:hanging="283"/>
        </w:pPr>
        <w:rPr>
          <w:rFonts w:ascii="Wingdings" w:hAnsi="Wingdings" w:hint="default"/>
          <w:color w:val="6E6E73" w:themeColor="accent4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97"/>
    <w:rsid w:val="000071BB"/>
    <w:rsid w:val="000258FA"/>
    <w:rsid w:val="00035241"/>
    <w:rsid w:val="00047416"/>
    <w:rsid w:val="0006296A"/>
    <w:rsid w:val="00066503"/>
    <w:rsid w:val="00072CA7"/>
    <w:rsid w:val="00091B9B"/>
    <w:rsid w:val="000A3A32"/>
    <w:rsid w:val="000A4279"/>
    <w:rsid w:val="000B4720"/>
    <w:rsid w:val="000C68C3"/>
    <w:rsid w:val="000D0AF1"/>
    <w:rsid w:val="000D1835"/>
    <w:rsid w:val="000E4B27"/>
    <w:rsid w:val="000E636B"/>
    <w:rsid w:val="000E7902"/>
    <w:rsid w:val="00103500"/>
    <w:rsid w:val="00133972"/>
    <w:rsid w:val="00143AE5"/>
    <w:rsid w:val="00150237"/>
    <w:rsid w:val="00153500"/>
    <w:rsid w:val="00191C93"/>
    <w:rsid w:val="00193DCD"/>
    <w:rsid w:val="001B233E"/>
    <w:rsid w:val="001C24A6"/>
    <w:rsid w:val="001C2EDC"/>
    <w:rsid w:val="001E1257"/>
    <w:rsid w:val="00224E97"/>
    <w:rsid w:val="00246EEE"/>
    <w:rsid w:val="00255D33"/>
    <w:rsid w:val="00255E9B"/>
    <w:rsid w:val="00264CA2"/>
    <w:rsid w:val="0026517F"/>
    <w:rsid w:val="002806DE"/>
    <w:rsid w:val="002A7A31"/>
    <w:rsid w:val="002B2EEB"/>
    <w:rsid w:val="002B6969"/>
    <w:rsid w:val="002C3802"/>
    <w:rsid w:val="002E4D68"/>
    <w:rsid w:val="002F25E2"/>
    <w:rsid w:val="00300405"/>
    <w:rsid w:val="00302495"/>
    <w:rsid w:val="0030688E"/>
    <w:rsid w:val="003369B8"/>
    <w:rsid w:val="00340048"/>
    <w:rsid w:val="00342AE5"/>
    <w:rsid w:val="00376D5E"/>
    <w:rsid w:val="00377F57"/>
    <w:rsid w:val="003835B2"/>
    <w:rsid w:val="00385D57"/>
    <w:rsid w:val="00390F5F"/>
    <w:rsid w:val="00394864"/>
    <w:rsid w:val="00397F09"/>
    <w:rsid w:val="003F2314"/>
    <w:rsid w:val="00400CA8"/>
    <w:rsid w:val="00412149"/>
    <w:rsid w:val="00453C32"/>
    <w:rsid w:val="004640F9"/>
    <w:rsid w:val="00465F56"/>
    <w:rsid w:val="0049299A"/>
    <w:rsid w:val="00493933"/>
    <w:rsid w:val="004A30E3"/>
    <w:rsid w:val="004C07F2"/>
    <w:rsid w:val="004C22C6"/>
    <w:rsid w:val="004D4157"/>
    <w:rsid w:val="004F7A0C"/>
    <w:rsid w:val="004F7E4C"/>
    <w:rsid w:val="00514E25"/>
    <w:rsid w:val="00515FF6"/>
    <w:rsid w:val="00524A70"/>
    <w:rsid w:val="00535FD4"/>
    <w:rsid w:val="00547DF2"/>
    <w:rsid w:val="00582CA3"/>
    <w:rsid w:val="00585184"/>
    <w:rsid w:val="0058751A"/>
    <w:rsid w:val="005912EF"/>
    <w:rsid w:val="00591DB2"/>
    <w:rsid w:val="005A1812"/>
    <w:rsid w:val="005A4F6B"/>
    <w:rsid w:val="005A70F0"/>
    <w:rsid w:val="005B0D93"/>
    <w:rsid w:val="005C37F5"/>
    <w:rsid w:val="005C7131"/>
    <w:rsid w:val="005D2214"/>
    <w:rsid w:val="005F67B9"/>
    <w:rsid w:val="00604C6D"/>
    <w:rsid w:val="00606EE7"/>
    <w:rsid w:val="00621FD1"/>
    <w:rsid w:val="00624639"/>
    <w:rsid w:val="00660AB7"/>
    <w:rsid w:val="006633E6"/>
    <w:rsid w:val="006671E0"/>
    <w:rsid w:val="00691259"/>
    <w:rsid w:val="006B4E51"/>
    <w:rsid w:val="006C2A2F"/>
    <w:rsid w:val="006D769F"/>
    <w:rsid w:val="0070425C"/>
    <w:rsid w:val="00724FB5"/>
    <w:rsid w:val="007250B9"/>
    <w:rsid w:val="0077219B"/>
    <w:rsid w:val="00772FEA"/>
    <w:rsid w:val="00786E83"/>
    <w:rsid w:val="00787D5D"/>
    <w:rsid w:val="007C6F46"/>
    <w:rsid w:val="007D5AD4"/>
    <w:rsid w:val="007E1016"/>
    <w:rsid w:val="008030A3"/>
    <w:rsid w:val="008431C4"/>
    <w:rsid w:val="00843CAE"/>
    <w:rsid w:val="00852F42"/>
    <w:rsid w:val="00857AAD"/>
    <w:rsid w:val="00861DC4"/>
    <w:rsid w:val="00867797"/>
    <w:rsid w:val="0086796D"/>
    <w:rsid w:val="00892B97"/>
    <w:rsid w:val="00897E7A"/>
    <w:rsid w:val="008B3DC8"/>
    <w:rsid w:val="008D377C"/>
    <w:rsid w:val="008D4BFE"/>
    <w:rsid w:val="008E6C0F"/>
    <w:rsid w:val="008E7154"/>
    <w:rsid w:val="008F2B93"/>
    <w:rsid w:val="008F5A95"/>
    <w:rsid w:val="008F6EFB"/>
    <w:rsid w:val="00900F58"/>
    <w:rsid w:val="009759EA"/>
    <w:rsid w:val="00977B6C"/>
    <w:rsid w:val="00991561"/>
    <w:rsid w:val="009B079E"/>
    <w:rsid w:val="009B65C8"/>
    <w:rsid w:val="009C4635"/>
    <w:rsid w:val="00A10878"/>
    <w:rsid w:val="00A3390C"/>
    <w:rsid w:val="00A52767"/>
    <w:rsid w:val="00A6379A"/>
    <w:rsid w:val="00A6459D"/>
    <w:rsid w:val="00A764A8"/>
    <w:rsid w:val="00A77F22"/>
    <w:rsid w:val="00A81F1A"/>
    <w:rsid w:val="00A836A3"/>
    <w:rsid w:val="00AA189C"/>
    <w:rsid w:val="00AB082F"/>
    <w:rsid w:val="00AB6CCC"/>
    <w:rsid w:val="00AD2DB6"/>
    <w:rsid w:val="00AD5AEE"/>
    <w:rsid w:val="00AE1473"/>
    <w:rsid w:val="00AF2954"/>
    <w:rsid w:val="00AF3253"/>
    <w:rsid w:val="00AF58B5"/>
    <w:rsid w:val="00B02211"/>
    <w:rsid w:val="00B14F02"/>
    <w:rsid w:val="00B41ABE"/>
    <w:rsid w:val="00B6356A"/>
    <w:rsid w:val="00B71721"/>
    <w:rsid w:val="00B810EB"/>
    <w:rsid w:val="00B83451"/>
    <w:rsid w:val="00BA4E36"/>
    <w:rsid w:val="00BB079E"/>
    <w:rsid w:val="00BB3CF4"/>
    <w:rsid w:val="00BB3E1D"/>
    <w:rsid w:val="00BB4FFB"/>
    <w:rsid w:val="00BE7EA0"/>
    <w:rsid w:val="00BF688D"/>
    <w:rsid w:val="00C1342C"/>
    <w:rsid w:val="00C21D7E"/>
    <w:rsid w:val="00C44026"/>
    <w:rsid w:val="00C45E8F"/>
    <w:rsid w:val="00C46927"/>
    <w:rsid w:val="00C54018"/>
    <w:rsid w:val="00C622F2"/>
    <w:rsid w:val="00C816F7"/>
    <w:rsid w:val="00C86C94"/>
    <w:rsid w:val="00C903F3"/>
    <w:rsid w:val="00C918C5"/>
    <w:rsid w:val="00CA7831"/>
    <w:rsid w:val="00CB2E33"/>
    <w:rsid w:val="00CD02F3"/>
    <w:rsid w:val="00CF7F43"/>
    <w:rsid w:val="00D05E2A"/>
    <w:rsid w:val="00D13F8D"/>
    <w:rsid w:val="00D2173B"/>
    <w:rsid w:val="00D268FB"/>
    <w:rsid w:val="00D45236"/>
    <w:rsid w:val="00D54949"/>
    <w:rsid w:val="00D60659"/>
    <w:rsid w:val="00D60B67"/>
    <w:rsid w:val="00D70041"/>
    <w:rsid w:val="00D86714"/>
    <w:rsid w:val="00D91D9C"/>
    <w:rsid w:val="00DA5384"/>
    <w:rsid w:val="00DA6F13"/>
    <w:rsid w:val="00DD3A8E"/>
    <w:rsid w:val="00E14B59"/>
    <w:rsid w:val="00E26E11"/>
    <w:rsid w:val="00E325F7"/>
    <w:rsid w:val="00E4273D"/>
    <w:rsid w:val="00E43801"/>
    <w:rsid w:val="00E559AE"/>
    <w:rsid w:val="00E7457A"/>
    <w:rsid w:val="00E80113"/>
    <w:rsid w:val="00E93B2E"/>
    <w:rsid w:val="00F13E19"/>
    <w:rsid w:val="00F14A89"/>
    <w:rsid w:val="00F17014"/>
    <w:rsid w:val="00F17C96"/>
    <w:rsid w:val="00F30F7F"/>
    <w:rsid w:val="00F31093"/>
    <w:rsid w:val="00F317D4"/>
    <w:rsid w:val="00F32FBE"/>
    <w:rsid w:val="00F43F2D"/>
    <w:rsid w:val="00F51929"/>
    <w:rsid w:val="00F51FDB"/>
    <w:rsid w:val="00F670C0"/>
    <w:rsid w:val="00F869CA"/>
    <w:rsid w:val="00F941AE"/>
    <w:rsid w:val="00F94D0C"/>
    <w:rsid w:val="00F97264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A98F"/>
  <w15:docId w15:val="{238102DC-DEDA-440A-A338-13AA2B3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5F"/>
    <w:pPr>
      <w:suppressAutoHyphens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pacing w:before="24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pacing w:after="160" w:line="240" w:lineRule="auto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link w:val="TeksttabeliZnak"/>
    <w:qFormat/>
    <w:rsid w:val="00264CA2"/>
    <w:pPr>
      <w:spacing w:before="20" w:after="20" w:line="240" w:lineRule="auto"/>
      <w:jc w:val="left"/>
    </w:pPr>
    <w:rPr>
      <w:rFonts w:asciiTheme="majorHAnsi" w:hAnsiTheme="majorHAnsi" w:cs="Arial"/>
      <w:sz w:val="18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007A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AF58B5"/>
    <w:pPr>
      <w:spacing w:after="0" w:line="240" w:lineRule="auto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pacing w:after="160"/>
      <w:jc w:val="left"/>
    </w:pPr>
    <w:rPr>
      <w:rFonts w:eastAsiaTheme="minorEastAsia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pacing w:line="240" w:lineRule="auto"/>
    </w:p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NBP">
    <w:name w:val="NBP"/>
    <w:basedOn w:val="Standardowy"/>
    <w:uiPriority w:val="99"/>
    <w:rsid w:val="00725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007A70" w:themeFill="accent1"/>
      </w:tcPr>
    </w:tblStylePr>
    <w:tblStylePr w:type="band2Horz">
      <w:tblPr/>
      <w:tcPr>
        <w:shd w:val="clear" w:color="auto" w:fill="E6E8EB"/>
      </w:tcPr>
    </w:tblStylePr>
  </w:style>
  <w:style w:type="character" w:customStyle="1" w:styleId="TeksttabeliZnak">
    <w:name w:val="Tekst tabeli Znak"/>
    <w:basedOn w:val="Domylnaczcionkaakapitu"/>
    <w:link w:val="Teksttabeli"/>
    <w:rsid w:val="00264CA2"/>
    <w:rPr>
      <w:rFonts w:asciiTheme="majorHAnsi" w:hAnsiTheme="majorHAnsi" w:cs="Arial"/>
      <w:sz w:val="18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ind w:firstLine="34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624639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1B4A7"/>
        <w:vAlign w:val="center"/>
      </w:tcPr>
    </w:tblStylePr>
    <w:tblStylePr w:type="lastRow">
      <w:tblPr/>
      <w:tcPr>
        <w:shd w:val="clear" w:color="auto" w:fill="B4B9BE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300405"/>
    <w:pPr>
      <w:suppressAutoHyphens w:val="0"/>
      <w:spacing w:after="0"/>
      <w:ind w:firstLine="425"/>
      <w:jc w:val="right"/>
    </w:pPr>
    <w:rPr>
      <w:rFonts w:ascii="Palatino Linotype" w:hAnsi="Palatino Linotype"/>
      <w:szCs w:val="19"/>
      <w:lang w:eastAsia="en-US"/>
    </w:rPr>
  </w:style>
  <w:style w:type="paragraph" w:customStyle="1" w:styleId="Akapitzlist1">
    <w:name w:val="Akapit z listą1"/>
    <w:basedOn w:val="Normalny"/>
    <w:rsid w:val="00867797"/>
    <w:pPr>
      <w:widowControl w:val="0"/>
      <w:suppressAutoHyphens w:val="0"/>
      <w:autoSpaceDE w:val="0"/>
      <w:autoSpaceDN w:val="0"/>
      <w:adjustRightInd w:val="0"/>
      <w:spacing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odziez@nbp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bp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6EE4FEBA849558D07CD58C2C84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22C87-18E7-4DF7-AB9E-0A1EC79C3DAC}"/>
      </w:docPartPr>
      <w:docPartBody>
        <w:p w:rsidR="007C5C94" w:rsidRDefault="007C5C94">
          <w:pPr>
            <w:pStyle w:val="6E26EE4FEBA849558D07CD58C2C84E6B"/>
          </w:pPr>
          <w:r w:rsidRPr="00E32170">
            <w:rPr>
              <w:rStyle w:val="Tekstzastpczy"/>
            </w:rPr>
            <w:t>[</w:t>
          </w:r>
          <w:r>
            <w:rPr>
              <w:rStyle w:val="Tekstzastpczy"/>
            </w:rPr>
            <w:t>Data</w:t>
          </w:r>
          <w:r w:rsidRPr="00E32170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4"/>
    <w:rsid w:val="00256B39"/>
    <w:rsid w:val="00521687"/>
    <w:rsid w:val="007C5C94"/>
    <w:rsid w:val="009768CD"/>
    <w:rsid w:val="009D306A"/>
    <w:rsid w:val="00B3543C"/>
    <w:rsid w:val="00E2485A"/>
    <w:rsid w:val="00EE7AF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E26EE4FEBA849558D07CD58C2C84E6B">
    <w:name w:val="6E26EE4FEBA849558D07CD58C2C84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maja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0022D-EE55-47DB-BC64-43D6B12A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Orzażewska, Maria</dc:creator>
  <cp:lastModifiedBy>Użytkownik systemu Windows</cp:lastModifiedBy>
  <cp:revision>2</cp:revision>
  <cp:lastPrinted>2013-09-18T17:15:00Z</cp:lastPrinted>
  <dcterms:created xsi:type="dcterms:W3CDTF">2018-06-04T07:59:00Z</dcterms:created>
  <dcterms:modified xsi:type="dcterms:W3CDTF">2018-06-04T07:59:00Z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