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F5BF" w14:textId="4740E228" w:rsidR="00FF406E" w:rsidRPr="005561B5" w:rsidRDefault="005561B5" w:rsidP="005561B5">
      <w:pPr>
        <w:jc w:val="center"/>
        <w:rPr>
          <w:rFonts w:ascii="Cambria" w:hAnsi="Cambria"/>
          <w:b/>
          <w:bCs/>
          <w:color w:val="FF0000"/>
          <w:sz w:val="28"/>
          <w:szCs w:val="28"/>
        </w:rPr>
      </w:pPr>
      <w:r>
        <w:rPr>
          <w:rFonts w:ascii="Cambria" w:hAnsi="Cambria"/>
          <w:b/>
          <w:bCs/>
          <w:color w:val="FF0000"/>
          <w:sz w:val="28"/>
          <w:szCs w:val="28"/>
        </w:rPr>
        <w:t>Orientacja przestrzenna</w:t>
      </w:r>
    </w:p>
    <w:p w14:paraId="72DC81F1" w14:textId="77777777" w:rsidR="00FF406E" w:rsidRPr="008E7CE8" w:rsidRDefault="00FF406E" w:rsidP="008E7CE8">
      <w:pPr>
        <w:rPr>
          <w:rFonts w:ascii="Cambria" w:hAnsi="Cambria"/>
          <w:sz w:val="24"/>
          <w:szCs w:val="24"/>
        </w:rPr>
      </w:pPr>
      <w:r w:rsidRPr="008E7CE8">
        <w:rPr>
          <w:rFonts w:ascii="Cambria" w:hAnsi="Cambria"/>
          <w:sz w:val="24"/>
          <w:szCs w:val="24"/>
        </w:rPr>
        <w:t>Jednym z obszarów z zakresu edukacji matematycznej, jaki poznają dzieci w wieku przedszkolnym, jest orientacja przestrzenna. A więc jak nauczyć przedszkolaki:</w:t>
      </w:r>
    </w:p>
    <w:p w14:paraId="1071E76D" w14:textId="77777777" w:rsidR="00FF406E" w:rsidRPr="008E7CE8" w:rsidRDefault="00FF406E" w:rsidP="008E7CE8">
      <w:pPr>
        <w:pStyle w:val="Akapitzlist"/>
        <w:numPr>
          <w:ilvl w:val="0"/>
          <w:numId w:val="6"/>
        </w:numPr>
        <w:rPr>
          <w:rFonts w:ascii="Cambria" w:hAnsi="Cambria"/>
          <w:sz w:val="24"/>
          <w:szCs w:val="24"/>
        </w:rPr>
      </w:pPr>
      <w:r w:rsidRPr="008E7CE8">
        <w:rPr>
          <w:rFonts w:ascii="Cambria" w:hAnsi="Cambria"/>
          <w:sz w:val="24"/>
          <w:szCs w:val="24"/>
        </w:rPr>
        <w:t>odróżniać stronę lewą od prawej,</w:t>
      </w:r>
    </w:p>
    <w:p w14:paraId="7CC7F139" w14:textId="77777777" w:rsidR="00FF406E" w:rsidRPr="008E7CE8" w:rsidRDefault="00FF406E" w:rsidP="008E7CE8">
      <w:pPr>
        <w:pStyle w:val="Akapitzlist"/>
        <w:numPr>
          <w:ilvl w:val="0"/>
          <w:numId w:val="6"/>
        </w:numPr>
        <w:rPr>
          <w:rFonts w:ascii="Cambria" w:hAnsi="Cambria"/>
          <w:sz w:val="24"/>
          <w:szCs w:val="24"/>
        </w:rPr>
      </w:pPr>
      <w:r w:rsidRPr="008E7CE8">
        <w:rPr>
          <w:rFonts w:ascii="Cambria" w:hAnsi="Cambria"/>
          <w:sz w:val="24"/>
          <w:szCs w:val="24"/>
        </w:rPr>
        <w:t>określać kierunki i ustalać położenie obiektów w stosunku do własnej osoby?</w:t>
      </w:r>
    </w:p>
    <w:p w14:paraId="1D7E137E" w14:textId="23BC9F84" w:rsidR="00FF406E" w:rsidRPr="008E7CE8" w:rsidRDefault="00FF406E" w:rsidP="008E7CE8">
      <w:pPr>
        <w:rPr>
          <w:rFonts w:ascii="Cambria" w:hAnsi="Cambria"/>
          <w:sz w:val="24"/>
          <w:szCs w:val="24"/>
        </w:rPr>
      </w:pPr>
      <w:r w:rsidRPr="008E7CE8">
        <w:rPr>
          <w:rFonts w:ascii="Cambria" w:hAnsi="Cambria"/>
          <w:sz w:val="24"/>
          <w:szCs w:val="24"/>
        </w:rPr>
        <w:t>Zagadnienie orientacji w przestrzeni jest obszarem, z którym mamy styczność niemalże każdego dnia. Umiejętności z tego zakresu wykorzystujemy w wielu sytuacjach społecznych: w domu, w pracy, jak również w szkole i w przedszkolu</w:t>
      </w:r>
      <w:r w:rsidR="00897CA6" w:rsidRPr="008E7CE8">
        <w:rPr>
          <w:rFonts w:ascii="Cambria" w:hAnsi="Cambria"/>
          <w:sz w:val="24"/>
          <w:szCs w:val="24"/>
        </w:rPr>
        <w:t xml:space="preserve">. </w:t>
      </w:r>
      <w:r w:rsidRPr="008E7CE8">
        <w:rPr>
          <w:rFonts w:ascii="Cambria" w:hAnsi="Cambria"/>
          <w:sz w:val="24"/>
          <w:szCs w:val="24"/>
        </w:rPr>
        <w:t>Zdaniem Edyty Gruszczyk-Kolczyńskiej „orientacja w przestrzeni jest warunkiem dobrego funkcjonowania człowieka w otaczającej rzeczywistości. Jest to także umiejętność wymagana w szkole, na każdej lekcji, nie tylko matematyki”</w:t>
      </w:r>
      <w:r w:rsidR="00897CA6" w:rsidRPr="008E7CE8">
        <w:rPr>
          <w:rFonts w:ascii="Cambria" w:hAnsi="Cambria"/>
          <w:sz w:val="24"/>
          <w:szCs w:val="24"/>
        </w:rPr>
        <w:t>.</w:t>
      </w:r>
      <w:r w:rsidRPr="008E7CE8">
        <w:rPr>
          <w:rFonts w:ascii="Cambria" w:hAnsi="Cambria"/>
          <w:sz w:val="24"/>
          <w:szCs w:val="24"/>
        </w:rPr>
        <w:t xml:space="preserve"> Tak rozumiana orientacja przestrzenna stanowi podstawę do kształtowania i rozwijania kolejnych umiejętności z różnych obszarów wiedzy. O ile w przypadku dorosłych znajomość schematu własnego ciała czy umiejętności dotyczące określania położenia przedmiotów względem siebie nie sprawiają zbyt dużych trudności, gdyż są bardzo dobrze utrwalone w naszej świadomości, w przypadku dzieci nie wszystko jest takie oczywiste. Dlatego też ważne jest, aby wprowadzać dzieci w świat pojęć związanych z funkcjonowaniem w przestrzeni społecznej już od najmłodszych lat.</w:t>
      </w:r>
    </w:p>
    <w:p w14:paraId="38177984" w14:textId="77777777" w:rsidR="00FF406E" w:rsidRPr="008E7CE8" w:rsidRDefault="00FF406E" w:rsidP="008E7CE8">
      <w:pPr>
        <w:rPr>
          <w:rFonts w:ascii="Cambria" w:hAnsi="Cambria"/>
          <w:sz w:val="24"/>
          <w:szCs w:val="24"/>
        </w:rPr>
      </w:pPr>
      <w:r w:rsidRPr="008E7CE8">
        <w:rPr>
          <w:rFonts w:ascii="Cambria" w:hAnsi="Cambria"/>
          <w:sz w:val="24"/>
          <w:szCs w:val="24"/>
        </w:rPr>
        <w:t>Nauka orientacji w przestrzeni obejmuje kilka lat. Można wyodrębnić stadia, które określają kolejność wykonywanych wspólnie z dziećmi ćwiczeń:</w:t>
      </w:r>
    </w:p>
    <w:p w14:paraId="779D9F1B" w14:textId="77777777" w:rsidR="00FF406E" w:rsidRPr="008E7CE8" w:rsidRDefault="00FF406E" w:rsidP="008E7CE8">
      <w:pPr>
        <w:pStyle w:val="Akapitzlist"/>
        <w:numPr>
          <w:ilvl w:val="0"/>
          <w:numId w:val="7"/>
        </w:numPr>
        <w:rPr>
          <w:rFonts w:ascii="Cambria" w:hAnsi="Cambria"/>
          <w:sz w:val="24"/>
          <w:szCs w:val="24"/>
        </w:rPr>
      </w:pPr>
      <w:r w:rsidRPr="008E7CE8">
        <w:rPr>
          <w:rFonts w:ascii="Cambria" w:hAnsi="Cambria"/>
          <w:sz w:val="24"/>
          <w:szCs w:val="24"/>
        </w:rPr>
        <w:t>Znajomość schematu własnego ciała.</w:t>
      </w:r>
    </w:p>
    <w:p w14:paraId="74EDCD0F" w14:textId="77777777" w:rsidR="00FF406E" w:rsidRPr="008E7CE8" w:rsidRDefault="00FF406E" w:rsidP="008E7CE8">
      <w:pPr>
        <w:pStyle w:val="Akapitzlist"/>
        <w:numPr>
          <w:ilvl w:val="0"/>
          <w:numId w:val="7"/>
        </w:numPr>
        <w:rPr>
          <w:rFonts w:ascii="Cambria" w:hAnsi="Cambria"/>
          <w:sz w:val="24"/>
          <w:szCs w:val="24"/>
        </w:rPr>
      </w:pPr>
      <w:r w:rsidRPr="008E7CE8">
        <w:rPr>
          <w:rFonts w:ascii="Cambria" w:hAnsi="Cambria"/>
          <w:sz w:val="24"/>
          <w:szCs w:val="24"/>
        </w:rPr>
        <w:t>Określanie położenia danego przedmiotu w odniesieniu do własnej osoby.</w:t>
      </w:r>
    </w:p>
    <w:p w14:paraId="61E0BB33" w14:textId="77777777" w:rsidR="00FF406E" w:rsidRPr="008E7CE8" w:rsidRDefault="00FF406E" w:rsidP="008E7CE8">
      <w:pPr>
        <w:pStyle w:val="Akapitzlist"/>
        <w:numPr>
          <w:ilvl w:val="0"/>
          <w:numId w:val="7"/>
        </w:numPr>
        <w:rPr>
          <w:rFonts w:ascii="Cambria" w:hAnsi="Cambria"/>
          <w:sz w:val="24"/>
          <w:szCs w:val="24"/>
        </w:rPr>
      </w:pPr>
      <w:r w:rsidRPr="008E7CE8">
        <w:rPr>
          <w:rFonts w:ascii="Cambria" w:hAnsi="Cambria"/>
          <w:sz w:val="24"/>
          <w:szCs w:val="24"/>
        </w:rPr>
        <w:t>Określanie położenia danego przedmiotu w stosunku do innej osoby.</w:t>
      </w:r>
    </w:p>
    <w:p w14:paraId="057A6C06" w14:textId="77777777" w:rsidR="00FF406E" w:rsidRPr="008E7CE8" w:rsidRDefault="00FF406E" w:rsidP="008E7CE8">
      <w:pPr>
        <w:pStyle w:val="Akapitzlist"/>
        <w:numPr>
          <w:ilvl w:val="0"/>
          <w:numId w:val="7"/>
        </w:numPr>
        <w:rPr>
          <w:rFonts w:ascii="Cambria" w:hAnsi="Cambria"/>
          <w:sz w:val="24"/>
          <w:szCs w:val="24"/>
        </w:rPr>
      </w:pPr>
      <w:r w:rsidRPr="008E7CE8">
        <w:rPr>
          <w:rFonts w:ascii="Cambria" w:hAnsi="Cambria"/>
          <w:sz w:val="24"/>
          <w:szCs w:val="24"/>
        </w:rPr>
        <w:t>Określanie położenia przedmiotów względem innych obiektów.</w:t>
      </w:r>
    </w:p>
    <w:p w14:paraId="448EC326" w14:textId="77777777" w:rsidR="00FF406E" w:rsidRPr="008E7CE8" w:rsidRDefault="00FF406E" w:rsidP="008E7CE8">
      <w:pPr>
        <w:rPr>
          <w:rFonts w:ascii="Cambria" w:hAnsi="Cambria"/>
          <w:sz w:val="24"/>
          <w:szCs w:val="24"/>
        </w:rPr>
      </w:pPr>
      <w:r w:rsidRPr="008E7CE8">
        <w:rPr>
          <w:rFonts w:ascii="Cambria" w:hAnsi="Cambria"/>
          <w:sz w:val="24"/>
          <w:szCs w:val="24"/>
        </w:rPr>
        <w:t>Kierunki, jakie powinny poznawać dzieci w odpowiedniej kolejności, to: </w:t>
      </w:r>
    </w:p>
    <w:p w14:paraId="33E15FA6" w14:textId="08D6F9BE" w:rsidR="00FF406E" w:rsidRPr="008E7CE8" w:rsidRDefault="00FF406E" w:rsidP="008E7CE8">
      <w:pPr>
        <w:pStyle w:val="Akapitzlist"/>
        <w:numPr>
          <w:ilvl w:val="0"/>
          <w:numId w:val="8"/>
        </w:numPr>
        <w:rPr>
          <w:rFonts w:ascii="Cambria" w:hAnsi="Cambria"/>
          <w:sz w:val="24"/>
          <w:szCs w:val="24"/>
        </w:rPr>
      </w:pPr>
      <w:r w:rsidRPr="008E7CE8">
        <w:rPr>
          <w:rFonts w:ascii="Cambria" w:hAnsi="Cambria"/>
          <w:sz w:val="24"/>
          <w:szCs w:val="24"/>
        </w:rPr>
        <w:t>pionowy: „nad”, „pod”, „powyżej”, „poniżej”, „na dole”, „w górze”,</w:t>
      </w:r>
    </w:p>
    <w:p w14:paraId="0EB945CD" w14:textId="34600E7F" w:rsidR="00FF406E" w:rsidRPr="008E7CE8" w:rsidRDefault="00FF406E" w:rsidP="008E7CE8">
      <w:pPr>
        <w:pStyle w:val="Akapitzlist"/>
        <w:numPr>
          <w:ilvl w:val="0"/>
          <w:numId w:val="8"/>
        </w:numPr>
        <w:rPr>
          <w:rFonts w:ascii="Cambria" w:hAnsi="Cambria"/>
          <w:sz w:val="24"/>
          <w:szCs w:val="24"/>
        </w:rPr>
      </w:pPr>
      <w:r w:rsidRPr="008E7CE8">
        <w:rPr>
          <w:rFonts w:ascii="Cambria" w:hAnsi="Cambria"/>
          <w:sz w:val="24"/>
          <w:szCs w:val="24"/>
        </w:rPr>
        <w:t>poziomy: </w:t>
      </w:r>
      <w:r w:rsidR="00897CA6" w:rsidRPr="008E7CE8">
        <w:rPr>
          <w:rFonts w:ascii="Cambria" w:hAnsi="Cambria"/>
          <w:sz w:val="24"/>
          <w:szCs w:val="24"/>
        </w:rPr>
        <w:br/>
      </w:r>
      <w:r w:rsidRPr="008E7CE8">
        <w:rPr>
          <w:rFonts w:ascii="Cambria" w:hAnsi="Cambria"/>
          <w:sz w:val="24"/>
          <w:szCs w:val="24"/>
        </w:rPr>
        <w:t>–    „w przód, „w tył”, „ do przodu”, „do tyłu”</w:t>
      </w:r>
      <w:r w:rsidRPr="008E7CE8">
        <w:rPr>
          <w:rFonts w:ascii="Cambria" w:hAnsi="Cambria"/>
          <w:sz w:val="24"/>
          <w:szCs w:val="24"/>
        </w:rPr>
        <w:br/>
        <w:t>–    „w lewo”, „w prawo”</w:t>
      </w:r>
    </w:p>
    <w:p w14:paraId="74B788B6" w14:textId="18CDD230" w:rsidR="00FF406E" w:rsidRDefault="00FF406E" w:rsidP="008E7CE8">
      <w:pPr>
        <w:rPr>
          <w:rFonts w:ascii="Cambria" w:hAnsi="Cambria"/>
          <w:sz w:val="24"/>
          <w:szCs w:val="24"/>
        </w:rPr>
      </w:pPr>
      <w:r w:rsidRPr="008E7CE8">
        <w:rPr>
          <w:rFonts w:ascii="Cambria" w:hAnsi="Cambria"/>
          <w:sz w:val="24"/>
          <w:szCs w:val="24"/>
        </w:rPr>
        <w:t xml:space="preserve">Z kolei Edmund </w:t>
      </w:r>
      <w:proofErr w:type="spellStart"/>
      <w:r w:rsidRPr="008E7CE8">
        <w:rPr>
          <w:rFonts w:ascii="Cambria" w:hAnsi="Cambria"/>
          <w:sz w:val="24"/>
          <w:szCs w:val="24"/>
        </w:rPr>
        <w:t>Stucki</w:t>
      </w:r>
      <w:proofErr w:type="spellEnd"/>
      <w:r w:rsidRPr="008E7CE8">
        <w:rPr>
          <w:rFonts w:ascii="Cambria" w:hAnsi="Cambria"/>
          <w:sz w:val="24"/>
          <w:szCs w:val="24"/>
        </w:rPr>
        <w:t xml:space="preserve"> prezentuje podział dotyczący poznawania przez dziecko stosunków jakościowych. Wyróżnia on następujące etapy i kolejność, w jakiej dziecko winno rozwijać umiejętności w tym zakresie</w:t>
      </w:r>
      <w:r w:rsidR="00FD3BC9">
        <w:rPr>
          <w:rFonts w:ascii="Cambria" w:hAnsi="Cambria"/>
          <w:sz w:val="24"/>
          <w:szCs w:val="24"/>
        </w:rPr>
        <w:t xml:space="preserve"> (tabela).</w:t>
      </w:r>
    </w:p>
    <w:tbl>
      <w:tblPr>
        <w:tblStyle w:val="Tabela-Siatka"/>
        <w:tblW w:w="0" w:type="auto"/>
        <w:tblLook w:val="04A0" w:firstRow="1" w:lastRow="0" w:firstColumn="1" w:lastColumn="0" w:noHBand="0" w:noVBand="1"/>
      </w:tblPr>
      <w:tblGrid>
        <w:gridCol w:w="3020"/>
        <w:gridCol w:w="3021"/>
        <w:gridCol w:w="3021"/>
      </w:tblGrid>
      <w:tr w:rsidR="00FD3BC9" w:rsidRPr="00D05330" w14:paraId="1AAB3881" w14:textId="77777777" w:rsidTr="00FD3BC9">
        <w:tc>
          <w:tcPr>
            <w:tcW w:w="3020" w:type="dxa"/>
            <w:shd w:val="clear" w:color="auto" w:fill="C5E0B3" w:themeFill="accent6" w:themeFillTint="66"/>
          </w:tcPr>
          <w:p w14:paraId="3B3477EA" w14:textId="77777777" w:rsidR="00FD3BC9" w:rsidRPr="00FD3BC9" w:rsidRDefault="00FD3BC9" w:rsidP="000D30B7">
            <w:pPr>
              <w:jc w:val="center"/>
              <w:rPr>
                <w:rFonts w:ascii="Cambria" w:hAnsi="Cambria"/>
                <w:b/>
                <w:bCs/>
                <w:sz w:val="24"/>
                <w:szCs w:val="24"/>
              </w:rPr>
            </w:pPr>
            <w:r w:rsidRPr="00FD3BC9">
              <w:rPr>
                <w:rFonts w:ascii="Cambria" w:hAnsi="Cambria"/>
                <w:b/>
                <w:bCs/>
                <w:sz w:val="24"/>
                <w:szCs w:val="24"/>
              </w:rPr>
              <w:t>Dzieci</w:t>
            </w:r>
          </w:p>
        </w:tc>
        <w:tc>
          <w:tcPr>
            <w:tcW w:w="6042" w:type="dxa"/>
            <w:gridSpan w:val="2"/>
            <w:shd w:val="clear" w:color="auto" w:fill="C5E0B3" w:themeFill="accent6" w:themeFillTint="66"/>
          </w:tcPr>
          <w:p w14:paraId="66E92E89" w14:textId="77777777" w:rsidR="00FD3BC9" w:rsidRPr="00FD3BC9" w:rsidRDefault="00FD3BC9" w:rsidP="000D30B7">
            <w:pPr>
              <w:jc w:val="center"/>
              <w:rPr>
                <w:rFonts w:ascii="Cambria" w:hAnsi="Cambria"/>
                <w:b/>
                <w:bCs/>
                <w:sz w:val="24"/>
                <w:szCs w:val="24"/>
              </w:rPr>
            </w:pPr>
            <w:r w:rsidRPr="00FD3BC9">
              <w:rPr>
                <w:rFonts w:ascii="Cambria" w:hAnsi="Cambria"/>
                <w:b/>
                <w:bCs/>
                <w:sz w:val="24"/>
                <w:szCs w:val="24"/>
              </w:rPr>
              <w:t>Umiejętności</w:t>
            </w:r>
          </w:p>
        </w:tc>
      </w:tr>
      <w:tr w:rsidR="00FD3BC9" w:rsidRPr="00D05330" w14:paraId="5ABBD85C" w14:textId="77777777" w:rsidTr="00FD3BC9">
        <w:tc>
          <w:tcPr>
            <w:tcW w:w="9062" w:type="dxa"/>
            <w:gridSpan w:val="3"/>
            <w:shd w:val="clear" w:color="auto" w:fill="E2EFD9" w:themeFill="accent6" w:themeFillTint="33"/>
          </w:tcPr>
          <w:p w14:paraId="35A37492" w14:textId="77777777" w:rsidR="00FD3BC9" w:rsidRPr="00D05330" w:rsidRDefault="00FD3BC9" w:rsidP="000D30B7">
            <w:pPr>
              <w:jc w:val="center"/>
              <w:rPr>
                <w:rFonts w:ascii="Cambria" w:hAnsi="Cambria"/>
                <w:sz w:val="24"/>
                <w:szCs w:val="24"/>
              </w:rPr>
            </w:pPr>
            <w:r w:rsidRPr="00D05330">
              <w:rPr>
                <w:rFonts w:ascii="Cambria" w:hAnsi="Cambria"/>
                <w:sz w:val="24"/>
                <w:szCs w:val="24"/>
              </w:rPr>
              <w:t>Nabywanie umiejętności posługiwania się określeniami</w:t>
            </w:r>
          </w:p>
        </w:tc>
      </w:tr>
      <w:tr w:rsidR="00FD3BC9" w:rsidRPr="00D05330" w14:paraId="6E5E5A1A" w14:textId="77777777" w:rsidTr="000D30B7">
        <w:tc>
          <w:tcPr>
            <w:tcW w:w="3020" w:type="dxa"/>
          </w:tcPr>
          <w:p w14:paraId="07A909C0" w14:textId="77777777" w:rsidR="00FD3BC9" w:rsidRDefault="00FD3BC9" w:rsidP="00FD3BC9">
            <w:pPr>
              <w:jc w:val="center"/>
              <w:rPr>
                <w:rFonts w:ascii="Cambria" w:hAnsi="Cambria"/>
                <w:b/>
                <w:bCs/>
                <w:sz w:val="24"/>
                <w:szCs w:val="24"/>
              </w:rPr>
            </w:pPr>
          </w:p>
          <w:p w14:paraId="73681AA9" w14:textId="43DCC61C" w:rsidR="00FD3BC9" w:rsidRPr="00FD3BC9" w:rsidRDefault="00FD3BC9" w:rsidP="00FD3BC9">
            <w:pPr>
              <w:jc w:val="center"/>
              <w:rPr>
                <w:rFonts w:ascii="Cambria" w:hAnsi="Cambria"/>
                <w:b/>
                <w:bCs/>
                <w:sz w:val="24"/>
                <w:szCs w:val="24"/>
              </w:rPr>
            </w:pPr>
            <w:r w:rsidRPr="00FD3BC9">
              <w:rPr>
                <w:rFonts w:ascii="Cambria" w:hAnsi="Cambria"/>
                <w:b/>
                <w:bCs/>
                <w:sz w:val="24"/>
                <w:szCs w:val="24"/>
              </w:rPr>
              <w:t>Dzieci 3-letnie</w:t>
            </w:r>
          </w:p>
        </w:tc>
        <w:tc>
          <w:tcPr>
            <w:tcW w:w="3021" w:type="dxa"/>
          </w:tcPr>
          <w:p w14:paraId="7BD3AC0B"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położenia przedmiotów w przestrzeni: </w:t>
            </w:r>
            <w:r w:rsidRPr="00FD3BC9">
              <w:rPr>
                <w:rFonts w:ascii="Cambria" w:hAnsi="Cambria"/>
                <w:i/>
                <w:iCs/>
                <w:sz w:val="24"/>
                <w:szCs w:val="24"/>
              </w:rPr>
              <w:t>na, pod, za, obok, nisko, wysoko</w:t>
            </w:r>
          </w:p>
        </w:tc>
        <w:tc>
          <w:tcPr>
            <w:tcW w:w="3021" w:type="dxa"/>
          </w:tcPr>
          <w:p w14:paraId="027C1C82"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kierunku: </w:t>
            </w:r>
            <w:r w:rsidRPr="00FD3BC9">
              <w:rPr>
                <w:rFonts w:ascii="Cambria" w:hAnsi="Cambria"/>
                <w:i/>
                <w:iCs/>
                <w:sz w:val="24"/>
                <w:szCs w:val="24"/>
              </w:rPr>
              <w:t>w przód, w tył, do góry, na dół</w:t>
            </w:r>
          </w:p>
        </w:tc>
      </w:tr>
      <w:tr w:rsidR="00FD3BC9" w:rsidRPr="00D05330" w14:paraId="64F97027" w14:textId="77777777" w:rsidTr="00FD3BC9">
        <w:tc>
          <w:tcPr>
            <w:tcW w:w="9062" w:type="dxa"/>
            <w:gridSpan w:val="3"/>
            <w:shd w:val="clear" w:color="auto" w:fill="E2EFD9" w:themeFill="accent6" w:themeFillTint="33"/>
          </w:tcPr>
          <w:p w14:paraId="34B37E1A" w14:textId="77777777" w:rsidR="00FD3BC9" w:rsidRPr="00D05330" w:rsidRDefault="00FD3BC9" w:rsidP="000D30B7">
            <w:pPr>
              <w:jc w:val="center"/>
              <w:rPr>
                <w:rFonts w:ascii="Cambria" w:hAnsi="Cambria"/>
                <w:sz w:val="24"/>
                <w:szCs w:val="24"/>
              </w:rPr>
            </w:pPr>
            <w:r w:rsidRPr="00D05330">
              <w:rPr>
                <w:rFonts w:ascii="Cambria" w:hAnsi="Cambria"/>
                <w:sz w:val="24"/>
                <w:szCs w:val="24"/>
              </w:rPr>
              <w:t>Rozróżnianie, porównywanie, nazywanie</w:t>
            </w:r>
          </w:p>
        </w:tc>
      </w:tr>
      <w:tr w:rsidR="00FD3BC9" w:rsidRPr="00D05330" w14:paraId="4D1D403D" w14:textId="77777777" w:rsidTr="000D30B7">
        <w:tc>
          <w:tcPr>
            <w:tcW w:w="3020" w:type="dxa"/>
          </w:tcPr>
          <w:p w14:paraId="2714ED45" w14:textId="77777777" w:rsidR="00FD3BC9" w:rsidRDefault="00FD3BC9" w:rsidP="00FD3BC9">
            <w:pPr>
              <w:jc w:val="center"/>
              <w:rPr>
                <w:rFonts w:ascii="Cambria" w:hAnsi="Cambria"/>
                <w:b/>
                <w:bCs/>
                <w:sz w:val="24"/>
                <w:szCs w:val="24"/>
              </w:rPr>
            </w:pPr>
          </w:p>
          <w:p w14:paraId="505077A9" w14:textId="7AE7BB9A" w:rsidR="00FD3BC9" w:rsidRPr="00FD3BC9" w:rsidRDefault="00FD3BC9" w:rsidP="00FD3BC9">
            <w:pPr>
              <w:jc w:val="center"/>
              <w:rPr>
                <w:rFonts w:ascii="Cambria" w:hAnsi="Cambria"/>
                <w:b/>
                <w:bCs/>
                <w:sz w:val="24"/>
                <w:szCs w:val="24"/>
              </w:rPr>
            </w:pPr>
            <w:r w:rsidRPr="00FD3BC9">
              <w:rPr>
                <w:rFonts w:ascii="Cambria" w:hAnsi="Cambria"/>
                <w:b/>
                <w:bCs/>
                <w:sz w:val="24"/>
                <w:szCs w:val="24"/>
              </w:rPr>
              <w:t>Dzieci 4-letnie</w:t>
            </w:r>
          </w:p>
        </w:tc>
        <w:tc>
          <w:tcPr>
            <w:tcW w:w="3021" w:type="dxa"/>
          </w:tcPr>
          <w:p w14:paraId="3A0B7306"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położenia przedmiotów w </w:t>
            </w:r>
            <w:r w:rsidRPr="00D05330">
              <w:rPr>
                <w:rFonts w:ascii="Cambria" w:hAnsi="Cambria"/>
                <w:sz w:val="24"/>
                <w:szCs w:val="24"/>
              </w:rPr>
              <w:lastRenderedPageBreak/>
              <w:t xml:space="preserve">przestrzeni: </w:t>
            </w:r>
            <w:r w:rsidRPr="00FD3BC9">
              <w:rPr>
                <w:rFonts w:ascii="Cambria" w:hAnsi="Cambria"/>
                <w:i/>
                <w:iCs/>
                <w:sz w:val="24"/>
                <w:szCs w:val="24"/>
              </w:rPr>
              <w:t>między, wyżej—niżej, daleko—blisko, dalej—bliżej</w:t>
            </w:r>
          </w:p>
        </w:tc>
        <w:tc>
          <w:tcPr>
            <w:tcW w:w="3021" w:type="dxa"/>
          </w:tcPr>
          <w:p w14:paraId="644884D8" w14:textId="77777777" w:rsidR="00FD3BC9" w:rsidRPr="00D05330" w:rsidRDefault="00FD3BC9" w:rsidP="000D30B7">
            <w:pPr>
              <w:rPr>
                <w:rFonts w:ascii="Cambria" w:hAnsi="Cambria"/>
                <w:sz w:val="24"/>
                <w:szCs w:val="24"/>
              </w:rPr>
            </w:pPr>
            <w:r w:rsidRPr="00D05330">
              <w:rPr>
                <w:rFonts w:ascii="Cambria" w:hAnsi="Cambria"/>
                <w:sz w:val="24"/>
                <w:szCs w:val="24"/>
              </w:rPr>
              <w:lastRenderedPageBreak/>
              <w:t xml:space="preserve">określanie kierunku: </w:t>
            </w:r>
            <w:r w:rsidRPr="00FD3BC9">
              <w:rPr>
                <w:rFonts w:ascii="Cambria" w:hAnsi="Cambria"/>
                <w:i/>
                <w:iCs/>
                <w:sz w:val="24"/>
                <w:szCs w:val="24"/>
              </w:rPr>
              <w:t>przed siebie, za siebie, w bok</w:t>
            </w:r>
          </w:p>
        </w:tc>
      </w:tr>
      <w:tr w:rsidR="00FD3BC9" w:rsidRPr="00D05330" w14:paraId="1A8DB0D2" w14:textId="77777777" w:rsidTr="00FD3BC9">
        <w:tc>
          <w:tcPr>
            <w:tcW w:w="9062" w:type="dxa"/>
            <w:gridSpan w:val="3"/>
            <w:shd w:val="clear" w:color="auto" w:fill="E2EFD9" w:themeFill="accent6" w:themeFillTint="33"/>
          </w:tcPr>
          <w:p w14:paraId="763641F8" w14:textId="77777777" w:rsidR="00FD3BC9" w:rsidRPr="00D05330" w:rsidRDefault="00FD3BC9" w:rsidP="000D30B7">
            <w:pPr>
              <w:jc w:val="center"/>
              <w:rPr>
                <w:rFonts w:ascii="Cambria" w:hAnsi="Cambria"/>
                <w:sz w:val="24"/>
                <w:szCs w:val="24"/>
              </w:rPr>
            </w:pPr>
            <w:r w:rsidRPr="00D05330">
              <w:rPr>
                <w:rFonts w:ascii="Cambria" w:hAnsi="Cambria"/>
                <w:sz w:val="24"/>
                <w:szCs w:val="24"/>
              </w:rPr>
              <w:t>Coraz dokładniejsze rozróżnianie, porównywanie i nazywanie</w:t>
            </w:r>
          </w:p>
        </w:tc>
      </w:tr>
      <w:tr w:rsidR="00FD3BC9" w:rsidRPr="00D05330" w14:paraId="47938540" w14:textId="77777777" w:rsidTr="000D30B7">
        <w:tc>
          <w:tcPr>
            <w:tcW w:w="3020" w:type="dxa"/>
          </w:tcPr>
          <w:p w14:paraId="57B32B81" w14:textId="77777777" w:rsidR="00FD3BC9" w:rsidRDefault="00FD3BC9" w:rsidP="00FD3BC9">
            <w:pPr>
              <w:jc w:val="center"/>
              <w:rPr>
                <w:rFonts w:ascii="Cambria" w:hAnsi="Cambria"/>
                <w:b/>
                <w:bCs/>
                <w:sz w:val="24"/>
                <w:szCs w:val="24"/>
              </w:rPr>
            </w:pPr>
          </w:p>
          <w:p w14:paraId="48C52727" w14:textId="68DF4050" w:rsidR="00FD3BC9" w:rsidRPr="00FD3BC9" w:rsidRDefault="00FD3BC9" w:rsidP="00FD3BC9">
            <w:pPr>
              <w:jc w:val="center"/>
              <w:rPr>
                <w:rFonts w:ascii="Cambria" w:hAnsi="Cambria"/>
                <w:b/>
                <w:bCs/>
                <w:sz w:val="24"/>
                <w:szCs w:val="24"/>
              </w:rPr>
            </w:pPr>
            <w:r w:rsidRPr="00FD3BC9">
              <w:rPr>
                <w:rFonts w:ascii="Cambria" w:hAnsi="Cambria"/>
                <w:b/>
                <w:bCs/>
                <w:sz w:val="24"/>
                <w:szCs w:val="24"/>
              </w:rPr>
              <w:t>Dzieci 5-letnie</w:t>
            </w:r>
          </w:p>
        </w:tc>
        <w:tc>
          <w:tcPr>
            <w:tcW w:w="3021" w:type="dxa"/>
          </w:tcPr>
          <w:p w14:paraId="4E7BEC38"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położenia przedmiotów w przestrzeni w odniesieniu do siebie: </w:t>
            </w:r>
            <w:r w:rsidRPr="00FD3BC9">
              <w:rPr>
                <w:rFonts w:ascii="Cambria" w:hAnsi="Cambria"/>
                <w:i/>
                <w:iCs/>
                <w:sz w:val="24"/>
                <w:szCs w:val="24"/>
              </w:rPr>
              <w:t>na prawo, na lewo, naprzeciw</w:t>
            </w:r>
          </w:p>
        </w:tc>
        <w:tc>
          <w:tcPr>
            <w:tcW w:w="3021" w:type="dxa"/>
          </w:tcPr>
          <w:p w14:paraId="0321ED26"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kierunku: </w:t>
            </w:r>
            <w:r w:rsidRPr="00FD3BC9">
              <w:rPr>
                <w:rFonts w:ascii="Cambria" w:hAnsi="Cambria"/>
                <w:i/>
                <w:iCs/>
                <w:sz w:val="24"/>
                <w:szCs w:val="24"/>
              </w:rPr>
              <w:t>w prawo, w lewo</w:t>
            </w:r>
          </w:p>
        </w:tc>
      </w:tr>
      <w:tr w:rsidR="00FD3BC9" w:rsidRPr="00D05330" w14:paraId="1C2A6A3E" w14:textId="77777777" w:rsidTr="00FD3BC9">
        <w:tc>
          <w:tcPr>
            <w:tcW w:w="9062" w:type="dxa"/>
            <w:gridSpan w:val="3"/>
            <w:shd w:val="clear" w:color="auto" w:fill="E2EFD9" w:themeFill="accent6" w:themeFillTint="33"/>
          </w:tcPr>
          <w:p w14:paraId="016BB5CF" w14:textId="77777777" w:rsidR="00FD3BC9" w:rsidRPr="00D05330" w:rsidRDefault="00FD3BC9" w:rsidP="000D30B7">
            <w:pPr>
              <w:jc w:val="center"/>
              <w:rPr>
                <w:rFonts w:ascii="Cambria" w:hAnsi="Cambria"/>
                <w:sz w:val="24"/>
                <w:szCs w:val="24"/>
              </w:rPr>
            </w:pPr>
            <w:r w:rsidRPr="00D05330">
              <w:rPr>
                <w:rFonts w:ascii="Cambria" w:hAnsi="Cambria"/>
                <w:sz w:val="24"/>
                <w:szCs w:val="24"/>
              </w:rPr>
              <w:t>Kształtowanie pojęć, dotyczących położenia przedmiotu w stosunku do innych przedmiotów lub układu odniesienia oraz wyrabianie umiejętności posługiwania się odpowiednimi określeniami</w:t>
            </w:r>
          </w:p>
        </w:tc>
      </w:tr>
      <w:tr w:rsidR="00FD3BC9" w:rsidRPr="00D05330" w14:paraId="43E1701A" w14:textId="77777777" w:rsidTr="000D30B7">
        <w:tc>
          <w:tcPr>
            <w:tcW w:w="3020" w:type="dxa"/>
          </w:tcPr>
          <w:p w14:paraId="07E75EB4" w14:textId="77777777" w:rsidR="00FD3BC9" w:rsidRDefault="00FD3BC9" w:rsidP="00FD3BC9">
            <w:pPr>
              <w:jc w:val="center"/>
              <w:rPr>
                <w:rFonts w:ascii="Cambria" w:hAnsi="Cambria"/>
                <w:b/>
                <w:bCs/>
                <w:sz w:val="24"/>
                <w:szCs w:val="24"/>
              </w:rPr>
            </w:pPr>
          </w:p>
          <w:p w14:paraId="223A8E2A" w14:textId="3CB85D7D" w:rsidR="00FD3BC9" w:rsidRPr="00FD3BC9" w:rsidRDefault="00FD3BC9" w:rsidP="00FD3BC9">
            <w:pPr>
              <w:jc w:val="center"/>
              <w:rPr>
                <w:rFonts w:ascii="Cambria" w:hAnsi="Cambria"/>
                <w:b/>
                <w:bCs/>
                <w:sz w:val="24"/>
                <w:szCs w:val="24"/>
              </w:rPr>
            </w:pPr>
            <w:r w:rsidRPr="00FD3BC9">
              <w:rPr>
                <w:rFonts w:ascii="Cambria" w:hAnsi="Cambria"/>
                <w:b/>
                <w:bCs/>
                <w:sz w:val="24"/>
                <w:szCs w:val="24"/>
              </w:rPr>
              <w:t>Dzieci 6-letnie</w:t>
            </w:r>
          </w:p>
        </w:tc>
        <w:tc>
          <w:tcPr>
            <w:tcW w:w="3021" w:type="dxa"/>
          </w:tcPr>
          <w:p w14:paraId="3B6CA4BB" w14:textId="3AE90D2A" w:rsidR="00FD3BC9" w:rsidRPr="00D05330" w:rsidRDefault="00FD3BC9" w:rsidP="000D30B7">
            <w:pPr>
              <w:rPr>
                <w:rFonts w:ascii="Cambria" w:hAnsi="Cambria"/>
                <w:sz w:val="24"/>
                <w:szCs w:val="24"/>
              </w:rPr>
            </w:pPr>
            <w:r w:rsidRPr="00D05330">
              <w:rPr>
                <w:rFonts w:ascii="Cambria" w:hAnsi="Cambria"/>
                <w:sz w:val="24"/>
                <w:szCs w:val="24"/>
              </w:rPr>
              <w:t xml:space="preserve">określanie położenia: </w:t>
            </w:r>
            <w:r w:rsidRPr="00FD3BC9">
              <w:rPr>
                <w:rFonts w:ascii="Cambria" w:hAnsi="Cambria"/>
                <w:i/>
                <w:iCs/>
                <w:sz w:val="24"/>
                <w:szCs w:val="24"/>
              </w:rPr>
              <w:t>na, pod, poza, obok, między, wyżej, niżej, daleko, blisko, bliżej, na prawo, na lewo, na prawo od, na lewo od, naprzeciw, wewnątrz, na brzegu, na zewnątrz</w:t>
            </w:r>
          </w:p>
        </w:tc>
        <w:tc>
          <w:tcPr>
            <w:tcW w:w="3021" w:type="dxa"/>
          </w:tcPr>
          <w:p w14:paraId="51F8765B" w14:textId="77777777" w:rsidR="00FD3BC9" w:rsidRPr="00D05330" w:rsidRDefault="00FD3BC9" w:rsidP="000D30B7">
            <w:pPr>
              <w:rPr>
                <w:rFonts w:ascii="Cambria" w:hAnsi="Cambria"/>
                <w:sz w:val="24"/>
                <w:szCs w:val="24"/>
              </w:rPr>
            </w:pPr>
            <w:r w:rsidRPr="00D05330">
              <w:rPr>
                <w:rFonts w:ascii="Cambria" w:hAnsi="Cambria"/>
                <w:sz w:val="24"/>
                <w:szCs w:val="24"/>
              </w:rPr>
              <w:t xml:space="preserve">określanie kierunku: </w:t>
            </w:r>
            <w:r w:rsidRPr="00FD3BC9">
              <w:rPr>
                <w:rFonts w:ascii="Cambria" w:hAnsi="Cambria"/>
                <w:i/>
                <w:iCs/>
                <w:sz w:val="24"/>
                <w:szCs w:val="24"/>
              </w:rPr>
              <w:t>w przód, w tył, do góry, na dół, przed siebie, za siebie, w bok, w prawo, w lewo, na wprost</w:t>
            </w:r>
          </w:p>
        </w:tc>
      </w:tr>
    </w:tbl>
    <w:p w14:paraId="026475F7" w14:textId="77777777" w:rsidR="00FD3BC9" w:rsidRPr="008E7CE8" w:rsidRDefault="00FD3BC9" w:rsidP="008E7CE8">
      <w:pPr>
        <w:rPr>
          <w:rFonts w:ascii="Cambria" w:hAnsi="Cambria"/>
          <w:sz w:val="24"/>
          <w:szCs w:val="24"/>
        </w:rPr>
      </w:pPr>
    </w:p>
    <w:p w14:paraId="400493A5" w14:textId="69BACF58" w:rsidR="00FF406E" w:rsidRPr="008E7CE8" w:rsidRDefault="00FF406E" w:rsidP="00683B7C">
      <w:pPr>
        <w:ind w:firstLine="426"/>
        <w:rPr>
          <w:rFonts w:ascii="Cambria" w:hAnsi="Cambria"/>
          <w:sz w:val="24"/>
          <w:szCs w:val="24"/>
        </w:rPr>
      </w:pPr>
      <w:r w:rsidRPr="008E7CE8">
        <w:rPr>
          <w:rFonts w:ascii="Cambria" w:hAnsi="Cambria"/>
          <w:sz w:val="24"/>
          <w:szCs w:val="24"/>
        </w:rPr>
        <w:t>Orientacja w przestrzeni obejmuje także umiejętność orientowania się na kartce papieru. To np. wskazywanie i nazywanie rogów kartki, rysowanie szlaczków, labiryntów lub innych symboli czy obrazów zgodnie ze wskazówkami nauczyciela bądź innej osoby. Działaniom tym towarzyszy szereg instrukcji oraz konieczność wykazywania się znajomością kierunków przez dzieci</w:t>
      </w:r>
      <w:r w:rsidR="00683B7C">
        <w:rPr>
          <w:rFonts w:ascii="Cambria" w:hAnsi="Cambria"/>
          <w:sz w:val="24"/>
          <w:szCs w:val="24"/>
        </w:rPr>
        <w:t xml:space="preserve">. </w:t>
      </w:r>
      <w:r w:rsidRPr="008E7CE8">
        <w:rPr>
          <w:rFonts w:ascii="Cambria" w:hAnsi="Cambria"/>
          <w:sz w:val="24"/>
          <w:szCs w:val="24"/>
        </w:rPr>
        <w:t>Odbywa się to jednak po przebyciu przez dziecko wcześniejszych etapów rozwijania umiejętności związanych z tym obszarem edukacji matematycznej.</w:t>
      </w:r>
    </w:p>
    <w:p w14:paraId="5D79940D" w14:textId="5CCC9C8A" w:rsidR="00FF406E" w:rsidRPr="008E7CE8" w:rsidRDefault="00FF406E" w:rsidP="00683B7C">
      <w:pPr>
        <w:ind w:firstLine="426"/>
        <w:rPr>
          <w:rFonts w:ascii="Cambria" w:hAnsi="Cambria"/>
          <w:sz w:val="24"/>
          <w:szCs w:val="24"/>
        </w:rPr>
      </w:pPr>
      <w:r w:rsidRPr="008E7CE8">
        <w:rPr>
          <w:rFonts w:ascii="Cambria" w:hAnsi="Cambria"/>
          <w:sz w:val="24"/>
          <w:szCs w:val="24"/>
        </w:rPr>
        <w:t>Rozwijając umiejętności dziecka dotyczące orientacji przestrzennej warto pamiętać o tym, że orientację przestrzenną kształtuje się przez dotyk, gest, ruch ciała i obserwację efektu przemieszczenia. Słowa, a więc nazywanie tego, co się czuje, czyni i widzi, towarzyszą takim doświadczeniom. Okazuje się zatem, iż najważniejsza jest w tym zakresie praktyka i samodzielne działanie dziecka, by mogło one w sposób indywidualny doświadczyć wszystkich zjawisk i w ten sposób jak najlepiej zrozumieć złożoność oraz logikę sytuacji dydaktycznych, w których bierze udział. Niezwykle istotna jest także radosna atmosfera, pełna zaufania, współpracy i ogólnej zabawy, która umożliwi dzieciom swobodne i bezstresowe poznawanie kolejnych pojęć i zasad wynikających z doskonalenia kolejnych umiejętności.</w:t>
      </w:r>
    </w:p>
    <w:p w14:paraId="1C3194E9" w14:textId="77777777" w:rsidR="00FF406E" w:rsidRPr="008E7CE8" w:rsidRDefault="00FF406E" w:rsidP="008E7CE8">
      <w:pPr>
        <w:rPr>
          <w:rFonts w:ascii="Cambria" w:hAnsi="Cambria"/>
          <w:sz w:val="24"/>
          <w:szCs w:val="24"/>
        </w:rPr>
      </w:pPr>
      <w:r w:rsidRPr="008E7CE8">
        <w:rPr>
          <w:rFonts w:ascii="Cambria" w:hAnsi="Cambria"/>
          <w:sz w:val="24"/>
          <w:szCs w:val="24"/>
        </w:rPr>
        <w:t>W ramach tego obszaru możemy wyróżnić trzy typy zajęć: </w:t>
      </w:r>
    </w:p>
    <w:p w14:paraId="352A6E7C" w14:textId="77777777" w:rsidR="00FF406E" w:rsidRPr="00683B7C" w:rsidRDefault="00FF406E" w:rsidP="00683B7C">
      <w:pPr>
        <w:pStyle w:val="Akapitzlist"/>
        <w:numPr>
          <w:ilvl w:val="0"/>
          <w:numId w:val="9"/>
        </w:numPr>
        <w:rPr>
          <w:rFonts w:ascii="Cambria" w:hAnsi="Cambria"/>
          <w:sz w:val="24"/>
          <w:szCs w:val="24"/>
        </w:rPr>
      </w:pPr>
      <w:r w:rsidRPr="00683B7C">
        <w:rPr>
          <w:rFonts w:ascii="Cambria" w:hAnsi="Cambria"/>
          <w:sz w:val="24"/>
          <w:szCs w:val="24"/>
        </w:rPr>
        <w:t>ćwiczenia ruchowe, w postaci opisywania, określania czy umieszczania pewnych elementów w przestrzeni, rozwijające umiejętność dzieci w zakresie posługiwania się wrażeniami określającymi kierunki oraz położenie przedmiotów, </w:t>
      </w:r>
    </w:p>
    <w:p w14:paraId="37DD5B98" w14:textId="77777777" w:rsidR="00FF406E" w:rsidRPr="00683B7C" w:rsidRDefault="00FF406E" w:rsidP="00683B7C">
      <w:pPr>
        <w:pStyle w:val="Akapitzlist"/>
        <w:numPr>
          <w:ilvl w:val="0"/>
          <w:numId w:val="9"/>
        </w:numPr>
        <w:rPr>
          <w:rFonts w:ascii="Cambria" w:hAnsi="Cambria"/>
          <w:sz w:val="24"/>
          <w:szCs w:val="24"/>
        </w:rPr>
      </w:pPr>
      <w:r w:rsidRPr="00683B7C">
        <w:rPr>
          <w:rFonts w:ascii="Cambria" w:hAnsi="Cambria"/>
          <w:sz w:val="24"/>
          <w:szCs w:val="24"/>
        </w:rPr>
        <w:t>ćwiczenia polegające na układaniu, rysowaniu itp. stosunków przestrzennych według określonego schematu działań,</w:t>
      </w:r>
    </w:p>
    <w:p w14:paraId="420FBA2C" w14:textId="77777777" w:rsidR="00FF406E" w:rsidRPr="00683B7C" w:rsidRDefault="00FF406E" w:rsidP="00683B7C">
      <w:pPr>
        <w:pStyle w:val="Akapitzlist"/>
        <w:numPr>
          <w:ilvl w:val="0"/>
          <w:numId w:val="9"/>
        </w:numPr>
        <w:rPr>
          <w:rFonts w:ascii="Cambria" w:hAnsi="Cambria"/>
          <w:sz w:val="24"/>
          <w:szCs w:val="24"/>
        </w:rPr>
      </w:pPr>
      <w:r w:rsidRPr="00683B7C">
        <w:rPr>
          <w:rFonts w:ascii="Cambria" w:hAnsi="Cambria"/>
          <w:sz w:val="24"/>
          <w:szCs w:val="24"/>
        </w:rPr>
        <w:lastRenderedPageBreak/>
        <w:t>analizowanie ćwiczeń obejmujących orientację przestrzenną – za pośrednictwem słów i poprzez działanie.</w:t>
      </w:r>
    </w:p>
    <w:p w14:paraId="70660FA9" w14:textId="34FCEE5E" w:rsidR="00FF406E" w:rsidRPr="00875A8F" w:rsidRDefault="00FD122D" w:rsidP="00875A8F">
      <w:pPr>
        <w:jc w:val="center"/>
        <w:rPr>
          <w:rFonts w:ascii="Cambria" w:hAnsi="Cambria"/>
          <w:b/>
          <w:bCs/>
          <w:color w:val="7030A0"/>
          <w:sz w:val="24"/>
          <w:szCs w:val="24"/>
        </w:rPr>
      </w:pPr>
      <w:r w:rsidRPr="00875A8F">
        <w:rPr>
          <w:rFonts w:ascii="Cambria" w:hAnsi="Cambria"/>
          <w:b/>
          <w:bCs/>
          <w:color w:val="7030A0"/>
          <w:sz w:val="24"/>
          <w:szCs w:val="24"/>
        </w:rPr>
        <w:t>P</w:t>
      </w:r>
      <w:r w:rsidR="00FF406E" w:rsidRPr="00875A8F">
        <w:rPr>
          <w:rFonts w:ascii="Cambria" w:hAnsi="Cambria"/>
          <w:b/>
          <w:bCs/>
          <w:color w:val="7030A0"/>
          <w:sz w:val="24"/>
          <w:szCs w:val="24"/>
        </w:rPr>
        <w:t xml:space="preserve">rzykłady ćwiczeń do wykorzystania podczas pracy z </w:t>
      </w:r>
      <w:r w:rsidRPr="00875A8F">
        <w:rPr>
          <w:rFonts w:ascii="Cambria" w:hAnsi="Cambria"/>
          <w:b/>
          <w:bCs/>
          <w:color w:val="7030A0"/>
          <w:sz w:val="24"/>
          <w:szCs w:val="24"/>
        </w:rPr>
        <w:t>dziećmi:</w:t>
      </w:r>
    </w:p>
    <w:p w14:paraId="1673B2E5" w14:textId="22D94CDB" w:rsidR="00FF406E" w:rsidRPr="00875A8F" w:rsidRDefault="00875A8F" w:rsidP="008E7CE8">
      <w:pPr>
        <w:rPr>
          <w:rFonts w:ascii="Cambria" w:hAnsi="Cambria"/>
          <w:b/>
          <w:bCs/>
          <w:i/>
          <w:iCs/>
          <w:sz w:val="24"/>
          <w:szCs w:val="24"/>
        </w:rPr>
      </w:pPr>
      <w:r>
        <w:rPr>
          <w:rFonts w:ascii="Cambria" w:hAnsi="Cambria"/>
          <w:b/>
          <w:bCs/>
          <w:i/>
          <w:iCs/>
          <w:sz w:val="24"/>
          <w:szCs w:val="24"/>
        </w:rPr>
        <w:t>N</w:t>
      </w:r>
      <w:r w:rsidRPr="00875A8F">
        <w:rPr>
          <w:rFonts w:ascii="Cambria" w:hAnsi="Cambria"/>
          <w:b/>
          <w:bCs/>
          <w:i/>
          <w:iCs/>
          <w:sz w:val="24"/>
          <w:szCs w:val="24"/>
        </w:rPr>
        <w:t>azywamy swoje ciało</w:t>
      </w:r>
    </w:p>
    <w:p w14:paraId="6FA2AF44" w14:textId="77777777" w:rsidR="00FF406E" w:rsidRPr="008E7CE8" w:rsidRDefault="00FF406E" w:rsidP="008E7CE8">
      <w:pPr>
        <w:rPr>
          <w:rFonts w:ascii="Cambria" w:hAnsi="Cambria"/>
          <w:sz w:val="24"/>
          <w:szCs w:val="24"/>
        </w:rPr>
      </w:pPr>
      <w:r w:rsidRPr="008E7CE8">
        <w:rPr>
          <w:rFonts w:ascii="Cambria" w:hAnsi="Cambria"/>
          <w:sz w:val="24"/>
          <w:szCs w:val="24"/>
        </w:rPr>
        <w:t>Dzieci wraz z nauczycielką ustawiają się w kręgu. Po kolei każde dziecko wskazuje wybraną część swojego ciała i nazywa ją. Pozostałe dzieci naśladują gesty kolegi i koleżanki, powtarzając za nim, np.: „To jest moje ucho”, „To jest mój nos”, „To jest moja noga”.</w:t>
      </w:r>
    </w:p>
    <w:p w14:paraId="4F2AA6C2" w14:textId="4D79C09A" w:rsidR="00FF406E" w:rsidRPr="00875A8F" w:rsidRDefault="00875A8F" w:rsidP="008E7CE8">
      <w:pPr>
        <w:rPr>
          <w:rFonts w:ascii="Cambria" w:hAnsi="Cambria"/>
          <w:b/>
          <w:bCs/>
          <w:i/>
          <w:iCs/>
          <w:sz w:val="24"/>
          <w:szCs w:val="24"/>
        </w:rPr>
      </w:pPr>
      <w:r>
        <w:rPr>
          <w:rFonts w:ascii="Cambria" w:hAnsi="Cambria"/>
          <w:b/>
          <w:bCs/>
          <w:i/>
          <w:iCs/>
          <w:sz w:val="24"/>
          <w:szCs w:val="24"/>
        </w:rPr>
        <w:t>D</w:t>
      </w:r>
      <w:r w:rsidRPr="00875A8F">
        <w:rPr>
          <w:rFonts w:ascii="Cambria" w:hAnsi="Cambria"/>
          <w:b/>
          <w:bCs/>
          <w:i/>
          <w:iCs/>
          <w:sz w:val="24"/>
          <w:szCs w:val="24"/>
        </w:rPr>
        <w:t>ostrzeganie symetrii w schemacie własnego ciała</w:t>
      </w:r>
    </w:p>
    <w:p w14:paraId="324C3F69" w14:textId="77777777" w:rsidR="00FF406E" w:rsidRPr="008E7CE8" w:rsidRDefault="00FF406E" w:rsidP="008E7CE8">
      <w:pPr>
        <w:rPr>
          <w:rFonts w:ascii="Cambria" w:hAnsi="Cambria"/>
          <w:sz w:val="24"/>
          <w:szCs w:val="24"/>
        </w:rPr>
      </w:pPr>
      <w:r w:rsidRPr="008E7CE8">
        <w:rPr>
          <w:rFonts w:ascii="Cambria" w:hAnsi="Cambria"/>
          <w:sz w:val="24"/>
          <w:szCs w:val="24"/>
        </w:rPr>
        <w:t>Nauczycielka przygotowuje na dużym brystolu wizerunek postaci. Następnie odgradza rysunek w połowie kartką papieru, tak aby powstały dwie symetryczne części. Wspólnie z dziećmi analizują poszczególne części ciała postaci i wskazują, co występuje w liczbie pojedynczej, a co w liczbie mnogiej. Zwracają uwagę na to m.in., że każdy człowiek ma parę oczu, uszu, jeden nos, usta i czoło, dwie nogi, ręce, łokcie, kolana itp. Następnie dzieci mogą wykonywać to zadanie indywidualnie.</w:t>
      </w:r>
    </w:p>
    <w:p w14:paraId="32297E4E" w14:textId="5FFD354E" w:rsidR="00FF406E" w:rsidRPr="00875A8F" w:rsidRDefault="00875A8F" w:rsidP="008E7CE8">
      <w:pPr>
        <w:rPr>
          <w:rFonts w:ascii="Cambria" w:hAnsi="Cambria"/>
          <w:b/>
          <w:bCs/>
          <w:i/>
          <w:iCs/>
          <w:sz w:val="24"/>
          <w:szCs w:val="24"/>
        </w:rPr>
      </w:pPr>
      <w:r>
        <w:rPr>
          <w:rFonts w:ascii="Cambria" w:hAnsi="Cambria"/>
          <w:b/>
          <w:bCs/>
          <w:i/>
          <w:iCs/>
          <w:sz w:val="24"/>
          <w:szCs w:val="24"/>
        </w:rPr>
        <w:t>Głowa, ramiona, kolana, pięty</w:t>
      </w:r>
    </w:p>
    <w:p w14:paraId="7CDF4408" w14:textId="77777777" w:rsidR="00FF406E" w:rsidRPr="008E7CE8" w:rsidRDefault="00FF406E" w:rsidP="008E7CE8">
      <w:pPr>
        <w:rPr>
          <w:rFonts w:ascii="Cambria" w:hAnsi="Cambria"/>
          <w:sz w:val="24"/>
          <w:szCs w:val="24"/>
        </w:rPr>
      </w:pPr>
      <w:r w:rsidRPr="008E7CE8">
        <w:rPr>
          <w:rFonts w:ascii="Cambria" w:hAnsi="Cambria"/>
          <w:sz w:val="24"/>
          <w:szCs w:val="24"/>
        </w:rPr>
        <w:t>W celu utrwalenia poznanych części ciała pomocą może okazać się piosenka, którą wykonują – zarówno śpiewają, jak również pokazują – dzieci wraz z nauczycielką:</w:t>
      </w:r>
    </w:p>
    <w:p w14:paraId="1C41F4F9" w14:textId="77777777" w:rsidR="00FF406E" w:rsidRPr="008E7CE8" w:rsidRDefault="00FF406E" w:rsidP="008E7CE8">
      <w:pPr>
        <w:rPr>
          <w:rFonts w:ascii="Cambria" w:hAnsi="Cambria"/>
          <w:sz w:val="24"/>
          <w:szCs w:val="24"/>
        </w:rPr>
      </w:pPr>
      <w:r w:rsidRPr="008E7CE8">
        <w:rPr>
          <w:rFonts w:ascii="Cambria" w:hAnsi="Cambria"/>
          <w:sz w:val="24"/>
          <w:szCs w:val="24"/>
        </w:rPr>
        <w:t>Głowa, ramiona, kolana, pięty,</w:t>
      </w:r>
      <w:r w:rsidRPr="008E7CE8">
        <w:rPr>
          <w:rFonts w:ascii="Cambria" w:hAnsi="Cambria"/>
          <w:sz w:val="24"/>
          <w:szCs w:val="24"/>
        </w:rPr>
        <w:br/>
        <w:t>kolana, pięty, kolana, pięty.</w:t>
      </w:r>
      <w:r w:rsidRPr="008E7CE8">
        <w:rPr>
          <w:rFonts w:ascii="Cambria" w:hAnsi="Cambria"/>
          <w:sz w:val="24"/>
          <w:szCs w:val="24"/>
        </w:rPr>
        <w:br/>
        <w:t>Głowa, ramiona, kolana, pięty,</w:t>
      </w:r>
      <w:r w:rsidRPr="008E7CE8">
        <w:rPr>
          <w:rFonts w:ascii="Cambria" w:hAnsi="Cambria"/>
          <w:sz w:val="24"/>
          <w:szCs w:val="24"/>
        </w:rPr>
        <w:br/>
        <w:t>oczy, uszy, usta, nos! </w:t>
      </w:r>
    </w:p>
    <w:p w14:paraId="295FB6EC" w14:textId="35F2F7D4" w:rsidR="00FF406E" w:rsidRPr="00875A8F" w:rsidRDefault="00875A8F" w:rsidP="008E7CE8">
      <w:pPr>
        <w:rPr>
          <w:rFonts w:ascii="Cambria" w:hAnsi="Cambria"/>
          <w:b/>
          <w:bCs/>
          <w:i/>
          <w:iCs/>
          <w:sz w:val="24"/>
          <w:szCs w:val="24"/>
        </w:rPr>
      </w:pPr>
      <w:r>
        <w:rPr>
          <w:rFonts w:ascii="Cambria" w:hAnsi="Cambria"/>
          <w:b/>
          <w:bCs/>
          <w:i/>
          <w:iCs/>
          <w:sz w:val="24"/>
          <w:szCs w:val="24"/>
        </w:rPr>
        <w:t>Rysunkowe dyktando</w:t>
      </w:r>
    </w:p>
    <w:p w14:paraId="57F933A1" w14:textId="77777777" w:rsidR="00FF406E" w:rsidRPr="008E7CE8" w:rsidRDefault="00FF406E" w:rsidP="008E7CE8">
      <w:pPr>
        <w:rPr>
          <w:rFonts w:ascii="Cambria" w:hAnsi="Cambria"/>
          <w:sz w:val="24"/>
          <w:szCs w:val="24"/>
        </w:rPr>
      </w:pPr>
      <w:r w:rsidRPr="008E7CE8">
        <w:rPr>
          <w:rFonts w:ascii="Cambria" w:hAnsi="Cambria"/>
          <w:sz w:val="24"/>
          <w:szCs w:val="24"/>
        </w:rPr>
        <w:t>Dzieci łączą się w pary. Jedna osoba jest artystą, który będzie rysował postać. Do jej wykonania niezbędna będzie druga osoba, która dyktuje, co jej partner(ka) ma narysować. </w:t>
      </w:r>
      <w:r w:rsidRPr="008E7CE8">
        <w:rPr>
          <w:rFonts w:ascii="Cambria" w:hAnsi="Cambria"/>
          <w:sz w:val="24"/>
          <w:szCs w:val="24"/>
        </w:rPr>
        <w:br/>
        <w:t>To ona określa wszystkie szczegóły dotyczące wyglądu i cech charakterystycznych postaci.</w:t>
      </w:r>
    </w:p>
    <w:p w14:paraId="0E3E94AA" w14:textId="77777777" w:rsidR="00FF406E" w:rsidRPr="008E7CE8" w:rsidRDefault="00FF406E" w:rsidP="008E7CE8">
      <w:pPr>
        <w:rPr>
          <w:rFonts w:ascii="Cambria" w:hAnsi="Cambria"/>
          <w:sz w:val="24"/>
          <w:szCs w:val="24"/>
        </w:rPr>
      </w:pPr>
      <w:r w:rsidRPr="008E7CE8">
        <w:rPr>
          <w:rFonts w:ascii="Cambria" w:hAnsi="Cambria"/>
          <w:sz w:val="24"/>
          <w:szCs w:val="24"/>
        </w:rPr>
        <w:t>Dla wzmocnienia efektu i zarazem utrudnienia dzieciom zadania, osoba rysująca może mieć zamknięte (zawiązane) oczy. Po wykonaniu ćwiczenia następuje zamiana miejsc.</w:t>
      </w:r>
    </w:p>
    <w:p w14:paraId="11D9E3D3" w14:textId="4A807744" w:rsidR="00FF406E" w:rsidRPr="00875A8F" w:rsidRDefault="00875A8F" w:rsidP="008E7CE8">
      <w:pPr>
        <w:rPr>
          <w:rFonts w:ascii="Cambria" w:hAnsi="Cambria"/>
          <w:b/>
          <w:bCs/>
          <w:i/>
          <w:iCs/>
          <w:sz w:val="24"/>
          <w:szCs w:val="24"/>
        </w:rPr>
      </w:pPr>
      <w:r>
        <w:rPr>
          <w:rFonts w:ascii="Cambria" w:hAnsi="Cambria"/>
          <w:b/>
          <w:bCs/>
          <w:i/>
          <w:iCs/>
          <w:sz w:val="24"/>
          <w:szCs w:val="24"/>
        </w:rPr>
        <w:t>Co się zmieniło?</w:t>
      </w:r>
    </w:p>
    <w:p w14:paraId="6F05D39E" w14:textId="77777777" w:rsidR="00FF406E" w:rsidRPr="008E7CE8" w:rsidRDefault="00FF406E" w:rsidP="008E7CE8">
      <w:pPr>
        <w:rPr>
          <w:rFonts w:ascii="Cambria" w:hAnsi="Cambria"/>
          <w:sz w:val="24"/>
          <w:szCs w:val="24"/>
        </w:rPr>
      </w:pPr>
      <w:r w:rsidRPr="008E7CE8">
        <w:rPr>
          <w:rFonts w:ascii="Cambria" w:hAnsi="Cambria"/>
          <w:sz w:val="24"/>
          <w:szCs w:val="24"/>
        </w:rPr>
        <w:t>Dzieci biegają swobodnie w rytm muzyki. Na ustalony znak przystają, a nauczycielka wiesza w widocznym miejscu rysunek postaci w określonej pozycji (np. ręka w górze, noga w górze itp.). Zadaniem maluchów jest przystanięcie w pozycji, jaka jest zademonstrowana na rysunku zamieszczonym przez nauczycielkę. Za każdym razem ilustracja jest inna. </w:t>
      </w:r>
    </w:p>
    <w:p w14:paraId="1ACD7C77" w14:textId="6FA28594" w:rsidR="00D05330" w:rsidRPr="00875A8F" w:rsidRDefault="00875A8F" w:rsidP="008E7CE8">
      <w:pPr>
        <w:rPr>
          <w:rFonts w:ascii="Cambria" w:hAnsi="Cambria"/>
          <w:b/>
          <w:bCs/>
          <w:i/>
          <w:iCs/>
          <w:sz w:val="24"/>
          <w:szCs w:val="24"/>
        </w:rPr>
      </w:pPr>
      <w:r>
        <w:rPr>
          <w:rFonts w:ascii="Cambria" w:hAnsi="Cambria"/>
          <w:b/>
          <w:bCs/>
          <w:i/>
          <w:iCs/>
          <w:sz w:val="24"/>
          <w:szCs w:val="24"/>
        </w:rPr>
        <w:t>Co to jest?</w:t>
      </w:r>
    </w:p>
    <w:p w14:paraId="49FDBDA0" w14:textId="69DB3D59" w:rsidR="00FF406E" w:rsidRPr="008E7CE8" w:rsidRDefault="00FF406E" w:rsidP="008E7CE8">
      <w:pPr>
        <w:rPr>
          <w:rFonts w:ascii="Cambria" w:hAnsi="Cambria"/>
          <w:sz w:val="24"/>
          <w:szCs w:val="24"/>
        </w:rPr>
      </w:pPr>
      <w:r w:rsidRPr="008E7CE8">
        <w:rPr>
          <w:rFonts w:ascii="Cambria" w:hAnsi="Cambria"/>
          <w:sz w:val="24"/>
          <w:szCs w:val="24"/>
        </w:rPr>
        <w:lastRenderedPageBreak/>
        <w:t>Nauczycielka wybiera z pomieszczenia (obszaru), w którym znajduje się wspólnie z dziećmi, przedmiot, rzecz, a następnie opisuje na głos jego położenie. Zadaniem dzieci jest podążanie za wskazówkami nauczyciela i odgadnięcie, o jakiej rzeczy mówi, np.:</w:t>
      </w:r>
    </w:p>
    <w:p w14:paraId="26608D60" w14:textId="77777777" w:rsidR="00FF406E" w:rsidRPr="00875A8F" w:rsidRDefault="00FF406E" w:rsidP="00875A8F">
      <w:pPr>
        <w:pStyle w:val="Akapitzlist"/>
        <w:numPr>
          <w:ilvl w:val="0"/>
          <w:numId w:val="10"/>
        </w:numPr>
        <w:rPr>
          <w:rFonts w:ascii="Cambria" w:hAnsi="Cambria"/>
          <w:sz w:val="24"/>
          <w:szCs w:val="24"/>
        </w:rPr>
      </w:pPr>
      <w:r w:rsidRPr="00875A8F">
        <w:rPr>
          <w:rFonts w:ascii="Cambria" w:hAnsi="Cambria"/>
          <w:sz w:val="24"/>
          <w:szCs w:val="24"/>
        </w:rPr>
        <w:t>Na półce z książkami na lewo od elementarza (świnka skarbonka)</w:t>
      </w:r>
    </w:p>
    <w:p w14:paraId="611C6514" w14:textId="77777777" w:rsidR="00FF406E" w:rsidRPr="00875A8F" w:rsidRDefault="00FF406E" w:rsidP="00875A8F">
      <w:pPr>
        <w:pStyle w:val="Akapitzlist"/>
        <w:numPr>
          <w:ilvl w:val="0"/>
          <w:numId w:val="10"/>
        </w:numPr>
        <w:rPr>
          <w:rFonts w:ascii="Cambria" w:hAnsi="Cambria"/>
          <w:sz w:val="24"/>
          <w:szCs w:val="24"/>
        </w:rPr>
      </w:pPr>
      <w:r w:rsidRPr="00875A8F">
        <w:rPr>
          <w:rFonts w:ascii="Cambria" w:hAnsi="Cambria"/>
          <w:sz w:val="24"/>
          <w:szCs w:val="24"/>
        </w:rPr>
        <w:t>Na ścianie, pomiędzy szafą a drzwiami. Nad komodą (zegar)</w:t>
      </w:r>
    </w:p>
    <w:p w14:paraId="195E9BDE" w14:textId="77777777" w:rsidR="00FF406E" w:rsidRPr="00875A8F" w:rsidRDefault="00FF406E" w:rsidP="00875A8F">
      <w:pPr>
        <w:pStyle w:val="Akapitzlist"/>
        <w:numPr>
          <w:ilvl w:val="0"/>
          <w:numId w:val="10"/>
        </w:numPr>
        <w:rPr>
          <w:rFonts w:ascii="Cambria" w:hAnsi="Cambria"/>
          <w:sz w:val="24"/>
          <w:szCs w:val="24"/>
        </w:rPr>
      </w:pPr>
      <w:r w:rsidRPr="00875A8F">
        <w:rPr>
          <w:rFonts w:ascii="Cambria" w:hAnsi="Cambria"/>
          <w:sz w:val="24"/>
          <w:szCs w:val="24"/>
        </w:rPr>
        <w:t>Przy ścianie, na prawo od okna, pod biurkiem (kosz na śmieci)</w:t>
      </w:r>
    </w:p>
    <w:p w14:paraId="54B92ABF" w14:textId="582C90DC" w:rsidR="003D351C" w:rsidRPr="00875A8F" w:rsidRDefault="00FF406E" w:rsidP="00875A8F">
      <w:pPr>
        <w:pStyle w:val="Akapitzlist"/>
        <w:numPr>
          <w:ilvl w:val="0"/>
          <w:numId w:val="10"/>
        </w:numPr>
        <w:rPr>
          <w:rFonts w:ascii="Cambria" w:hAnsi="Cambria"/>
          <w:sz w:val="24"/>
          <w:szCs w:val="24"/>
        </w:rPr>
      </w:pPr>
      <w:r w:rsidRPr="00875A8F">
        <w:rPr>
          <w:rFonts w:ascii="Cambria" w:hAnsi="Cambria"/>
          <w:sz w:val="24"/>
          <w:szCs w:val="24"/>
        </w:rPr>
        <w:t>Pod oknem, nad podłogą, przy ścianie (kaloryfer)</w:t>
      </w:r>
    </w:p>
    <w:p w14:paraId="5BDE7E8D" w14:textId="77777777" w:rsidR="00875A8F" w:rsidRPr="00875A8F" w:rsidRDefault="00875A8F" w:rsidP="00875A8F">
      <w:pPr>
        <w:rPr>
          <w:rFonts w:ascii="Cambria" w:hAnsi="Cambria"/>
          <w:b/>
          <w:bCs/>
          <w:i/>
          <w:iCs/>
          <w:sz w:val="24"/>
          <w:szCs w:val="24"/>
        </w:rPr>
      </w:pPr>
      <w:r w:rsidRPr="00875A8F">
        <w:rPr>
          <w:rFonts w:ascii="Cambria" w:hAnsi="Cambria"/>
          <w:b/>
          <w:bCs/>
          <w:i/>
          <w:iCs/>
          <w:sz w:val="24"/>
          <w:szCs w:val="24"/>
        </w:rPr>
        <w:t>Poznawanie swojego ciała</w:t>
      </w:r>
    </w:p>
    <w:p w14:paraId="01A9C363" w14:textId="77777777" w:rsidR="00875A8F" w:rsidRPr="00875A8F" w:rsidRDefault="00875A8F" w:rsidP="00875A8F">
      <w:pPr>
        <w:rPr>
          <w:rFonts w:ascii="Cambria" w:hAnsi="Cambria"/>
          <w:sz w:val="24"/>
          <w:szCs w:val="24"/>
        </w:rPr>
      </w:pPr>
      <w:r w:rsidRPr="00875A8F">
        <w:rPr>
          <w:rFonts w:ascii="Cambria" w:hAnsi="Cambria"/>
          <w:sz w:val="24"/>
          <w:szCs w:val="24"/>
        </w:rPr>
        <w:t>Dziecko pokazuje i nazywa poszczególne części ciała, dotyka ich, porusza wskazaną częścią ciała np. „poruszam głową, poruszam oczami, poruszam buzią…”</w:t>
      </w:r>
    </w:p>
    <w:p w14:paraId="68B97079" w14:textId="77777777" w:rsidR="00875A8F" w:rsidRPr="00875A8F" w:rsidRDefault="00875A8F" w:rsidP="00875A8F">
      <w:pPr>
        <w:rPr>
          <w:rFonts w:ascii="Cambria" w:hAnsi="Cambria"/>
          <w:b/>
          <w:bCs/>
          <w:i/>
          <w:iCs/>
          <w:sz w:val="24"/>
          <w:szCs w:val="24"/>
        </w:rPr>
      </w:pPr>
      <w:r w:rsidRPr="00875A8F">
        <w:rPr>
          <w:rFonts w:ascii="Cambria" w:hAnsi="Cambria"/>
          <w:b/>
          <w:bCs/>
          <w:i/>
          <w:iCs/>
          <w:sz w:val="24"/>
          <w:szCs w:val="24"/>
        </w:rPr>
        <w:t>Zabawy przed lustrem</w:t>
      </w:r>
    </w:p>
    <w:p w14:paraId="2D1CC50D" w14:textId="77777777" w:rsidR="00875A8F" w:rsidRPr="00875A8F" w:rsidRDefault="00875A8F" w:rsidP="00875A8F">
      <w:pPr>
        <w:rPr>
          <w:rFonts w:ascii="Cambria" w:hAnsi="Cambria"/>
          <w:sz w:val="24"/>
          <w:szCs w:val="24"/>
        </w:rPr>
      </w:pPr>
      <w:r w:rsidRPr="00875A8F">
        <w:rPr>
          <w:rFonts w:ascii="Cambria" w:hAnsi="Cambria"/>
          <w:sz w:val="24"/>
          <w:szCs w:val="24"/>
        </w:rPr>
        <w:t>Dziecko ogląda swój wizerunek w lustrze, pokazuje i nazywa części ciała, rusza poszczególnymi częściami ciała, naśladuje i pokazuje miny w lustrze (dowolne miny lub związane z emocjami np. jestem wesoły, jestem smutny, jestem zły).</w:t>
      </w:r>
    </w:p>
    <w:p w14:paraId="43C042AA" w14:textId="77777777" w:rsidR="00875A8F" w:rsidRPr="00875A8F" w:rsidRDefault="00875A8F" w:rsidP="00875A8F">
      <w:pPr>
        <w:rPr>
          <w:rFonts w:ascii="Cambria" w:hAnsi="Cambria"/>
          <w:b/>
          <w:bCs/>
          <w:i/>
          <w:iCs/>
          <w:sz w:val="24"/>
          <w:szCs w:val="24"/>
        </w:rPr>
      </w:pPr>
      <w:r w:rsidRPr="00875A8F">
        <w:rPr>
          <w:rFonts w:ascii="Cambria" w:hAnsi="Cambria"/>
          <w:b/>
          <w:bCs/>
          <w:i/>
          <w:iCs/>
          <w:sz w:val="24"/>
          <w:szCs w:val="24"/>
        </w:rPr>
        <w:t>Powitanie częściami ciała</w:t>
      </w:r>
    </w:p>
    <w:p w14:paraId="41CA3D6A" w14:textId="77777777" w:rsidR="00875A8F" w:rsidRPr="00875A8F" w:rsidRDefault="00875A8F" w:rsidP="00875A8F">
      <w:pPr>
        <w:rPr>
          <w:rFonts w:ascii="Cambria" w:hAnsi="Cambria"/>
          <w:sz w:val="24"/>
          <w:szCs w:val="24"/>
        </w:rPr>
      </w:pPr>
      <w:r w:rsidRPr="00875A8F">
        <w:rPr>
          <w:rFonts w:ascii="Cambria" w:hAnsi="Cambria"/>
          <w:sz w:val="24"/>
          <w:szCs w:val="24"/>
        </w:rPr>
        <w:t>Uczniowie witają się poszczególnymi częściami ciała zgodnie z poleceniami nauczyciela, np. „podajcie sobie prawe ręce, dotknijcie się lewymi kolanami, poklepcie się po lewym ramieniu”.</w:t>
      </w:r>
    </w:p>
    <w:p w14:paraId="06A2D431" w14:textId="77777777" w:rsidR="00875A8F" w:rsidRPr="00875A8F" w:rsidRDefault="00875A8F" w:rsidP="00875A8F">
      <w:pPr>
        <w:rPr>
          <w:rFonts w:ascii="Cambria" w:hAnsi="Cambria"/>
          <w:b/>
          <w:bCs/>
          <w:i/>
          <w:iCs/>
          <w:sz w:val="24"/>
          <w:szCs w:val="24"/>
        </w:rPr>
      </w:pPr>
      <w:r w:rsidRPr="00875A8F">
        <w:rPr>
          <w:rFonts w:ascii="Cambria" w:hAnsi="Cambria"/>
          <w:b/>
          <w:bCs/>
          <w:i/>
          <w:iCs/>
          <w:sz w:val="24"/>
          <w:szCs w:val="24"/>
        </w:rPr>
        <w:t>Zabawa ruchowa „Owoce”</w:t>
      </w:r>
    </w:p>
    <w:p w14:paraId="2FB3169F" w14:textId="77777777" w:rsidR="00875A8F" w:rsidRPr="00875A8F" w:rsidRDefault="00875A8F" w:rsidP="00875A8F">
      <w:pPr>
        <w:rPr>
          <w:rFonts w:ascii="Cambria" w:hAnsi="Cambria"/>
          <w:sz w:val="24"/>
          <w:szCs w:val="24"/>
        </w:rPr>
      </w:pPr>
      <w:r w:rsidRPr="00875A8F">
        <w:rPr>
          <w:rFonts w:ascii="Cambria" w:hAnsi="Cambria"/>
          <w:sz w:val="24"/>
          <w:szCs w:val="24"/>
        </w:rPr>
        <w:t>Wokół dziecka na podłodze rozkładamy różne owoce. Dziecko określa położenie tych owoców względem swojej osoby. Pytamy np. Gdzie leży jabłko? Gdzie jest śliwka? Gdzie leży gruszka?</w:t>
      </w:r>
    </w:p>
    <w:p w14:paraId="5757B3DB"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Zabawa ruchowa z piłką</w:t>
      </w:r>
    </w:p>
    <w:p w14:paraId="5A9BCAF9" w14:textId="77777777" w:rsidR="00875A8F" w:rsidRPr="00875A8F" w:rsidRDefault="00875A8F" w:rsidP="00875A8F">
      <w:pPr>
        <w:rPr>
          <w:rFonts w:ascii="Cambria" w:hAnsi="Cambria"/>
          <w:sz w:val="24"/>
          <w:szCs w:val="24"/>
        </w:rPr>
      </w:pPr>
      <w:r w:rsidRPr="00875A8F">
        <w:rPr>
          <w:rFonts w:ascii="Cambria" w:hAnsi="Cambria"/>
          <w:sz w:val="24"/>
          <w:szCs w:val="24"/>
        </w:rPr>
        <w:t>Terapeuta wydaje dziecku polecenia np.:</w:t>
      </w:r>
    </w:p>
    <w:p w14:paraId="25C69A4F" w14:textId="46E34122"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stań za piłką</w:t>
      </w:r>
    </w:p>
    <w:p w14:paraId="4F1A9919" w14:textId="083DE47F"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stań przed piłką</w:t>
      </w:r>
    </w:p>
    <w:p w14:paraId="4A702A19" w14:textId="6F53E2FC"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stań obok piłki</w:t>
      </w:r>
    </w:p>
    <w:p w14:paraId="4C0BEF00" w14:textId="76604D3E"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podnieś piłkę do góry</w:t>
      </w:r>
    </w:p>
    <w:p w14:paraId="00DCBEC0" w14:textId="3AE4A278"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postaw piłkę na podłodze</w:t>
      </w:r>
    </w:p>
    <w:p w14:paraId="2F8E86DF" w14:textId="71A71480"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podnieś piłkę z podłogi</w:t>
      </w:r>
    </w:p>
    <w:p w14:paraId="09D8D88E" w14:textId="3C7D0DB6" w:rsidR="00875A8F" w:rsidRPr="008945D5" w:rsidRDefault="00875A8F" w:rsidP="008945D5">
      <w:pPr>
        <w:pStyle w:val="Akapitzlist"/>
        <w:numPr>
          <w:ilvl w:val="0"/>
          <w:numId w:val="11"/>
        </w:numPr>
        <w:rPr>
          <w:rFonts w:ascii="Cambria" w:hAnsi="Cambria"/>
          <w:sz w:val="24"/>
          <w:szCs w:val="24"/>
        </w:rPr>
      </w:pPr>
      <w:r w:rsidRPr="008945D5">
        <w:rPr>
          <w:rFonts w:ascii="Cambria" w:hAnsi="Cambria"/>
          <w:sz w:val="24"/>
          <w:szCs w:val="24"/>
        </w:rPr>
        <w:t>rzuć piłkę do mnie.</w:t>
      </w:r>
    </w:p>
    <w:p w14:paraId="5EF87FC3"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Zabawa z masą solną</w:t>
      </w:r>
    </w:p>
    <w:p w14:paraId="7E4A388F" w14:textId="77777777" w:rsidR="00875A8F" w:rsidRPr="00875A8F" w:rsidRDefault="00875A8F" w:rsidP="00875A8F">
      <w:pPr>
        <w:rPr>
          <w:rFonts w:ascii="Cambria" w:hAnsi="Cambria"/>
          <w:sz w:val="24"/>
          <w:szCs w:val="24"/>
        </w:rPr>
      </w:pPr>
      <w:r w:rsidRPr="00875A8F">
        <w:rPr>
          <w:rFonts w:ascii="Cambria" w:hAnsi="Cambria"/>
          <w:sz w:val="24"/>
          <w:szCs w:val="24"/>
        </w:rPr>
        <w:t>Pomoce: masa solna, dwie tacki, ryż lub inne materiały do ozdabiania.</w:t>
      </w:r>
    </w:p>
    <w:p w14:paraId="0068D0DF" w14:textId="77777777" w:rsidR="00875A8F" w:rsidRPr="00875A8F" w:rsidRDefault="00875A8F" w:rsidP="00875A8F">
      <w:pPr>
        <w:rPr>
          <w:rFonts w:ascii="Cambria" w:hAnsi="Cambria"/>
          <w:sz w:val="24"/>
          <w:szCs w:val="24"/>
        </w:rPr>
      </w:pPr>
      <w:r w:rsidRPr="00875A8F">
        <w:rPr>
          <w:rFonts w:ascii="Cambria" w:hAnsi="Cambria"/>
          <w:sz w:val="24"/>
          <w:szCs w:val="24"/>
        </w:rPr>
        <w:t>Dziecko formuje na dwóch tackach dwa duże koła z masy solnej. Na jednej tacce odciska prawą dłoń, a na drugiej lewą. Odciśnięte dłonie ozdabia wg własnego pomysłu.</w:t>
      </w:r>
    </w:p>
    <w:p w14:paraId="5021A57F" w14:textId="77777777" w:rsidR="00875A8F" w:rsidRPr="00875A8F" w:rsidRDefault="00875A8F" w:rsidP="00875A8F">
      <w:pPr>
        <w:rPr>
          <w:rFonts w:ascii="Cambria" w:hAnsi="Cambria"/>
          <w:sz w:val="24"/>
          <w:szCs w:val="24"/>
        </w:rPr>
      </w:pPr>
      <w:r w:rsidRPr="00875A8F">
        <w:rPr>
          <w:rFonts w:ascii="Cambria" w:hAnsi="Cambria"/>
          <w:sz w:val="24"/>
          <w:szCs w:val="24"/>
        </w:rPr>
        <w:t>Umieszczanie przedmiotów wg instrukcji</w:t>
      </w:r>
    </w:p>
    <w:p w14:paraId="35D6D29A" w14:textId="77777777" w:rsidR="00875A8F" w:rsidRPr="00875A8F" w:rsidRDefault="00875A8F" w:rsidP="00875A8F">
      <w:pPr>
        <w:rPr>
          <w:rFonts w:ascii="Cambria" w:hAnsi="Cambria"/>
          <w:sz w:val="24"/>
          <w:szCs w:val="24"/>
        </w:rPr>
      </w:pPr>
      <w:r w:rsidRPr="00875A8F">
        <w:rPr>
          <w:rFonts w:ascii="Cambria" w:hAnsi="Cambria"/>
          <w:sz w:val="24"/>
          <w:szCs w:val="24"/>
        </w:rPr>
        <w:lastRenderedPageBreak/>
        <w:t>Gromadzimy różne przedmioty i rozkładamy w sali, np. jabłko na ławce, piłkę pod biurkiem, klocek na telewizorze, zegarek obok krzesła. Dziecko odpowiada na pytanie, gdzie są umieszczone poszczególne przedmioty.</w:t>
      </w:r>
    </w:p>
    <w:p w14:paraId="0D5A4187"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Umieszczanie przedmiotów wg instrukcji</w:t>
      </w:r>
    </w:p>
    <w:p w14:paraId="5A909AE1" w14:textId="77777777" w:rsidR="00875A8F" w:rsidRPr="00875A8F" w:rsidRDefault="00875A8F" w:rsidP="00875A8F">
      <w:pPr>
        <w:rPr>
          <w:rFonts w:ascii="Cambria" w:hAnsi="Cambria"/>
          <w:sz w:val="24"/>
          <w:szCs w:val="24"/>
        </w:rPr>
      </w:pPr>
      <w:r w:rsidRPr="00875A8F">
        <w:rPr>
          <w:rFonts w:ascii="Cambria" w:hAnsi="Cambria"/>
          <w:sz w:val="24"/>
          <w:szCs w:val="24"/>
        </w:rPr>
        <w:t>Zadaniem dziecka jest ułożenie klocków wg poleceń nauczyciela. Np. połóż żółty klocek przed sobą, z prawej strony żółtego klocka połóż zielony klocek. Na zielonym klocku połóż czerwony klocek itd.</w:t>
      </w:r>
    </w:p>
    <w:p w14:paraId="66BB16EA"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Zabawa ruchowa</w:t>
      </w:r>
    </w:p>
    <w:p w14:paraId="326AEFAB" w14:textId="77777777" w:rsidR="00875A8F" w:rsidRPr="00875A8F" w:rsidRDefault="00875A8F" w:rsidP="00875A8F">
      <w:pPr>
        <w:rPr>
          <w:rFonts w:ascii="Cambria" w:hAnsi="Cambria"/>
          <w:sz w:val="24"/>
          <w:szCs w:val="24"/>
        </w:rPr>
      </w:pPr>
      <w:r w:rsidRPr="00875A8F">
        <w:rPr>
          <w:rFonts w:ascii="Cambria" w:hAnsi="Cambria"/>
          <w:sz w:val="24"/>
          <w:szCs w:val="24"/>
        </w:rPr>
        <w:t>Dzieci wykonują polecenia nauczyciela, np.</w:t>
      </w:r>
    </w:p>
    <w:p w14:paraId="4B7932BC" w14:textId="6EBCFC7A" w:rsidR="00875A8F" w:rsidRPr="008945D5" w:rsidRDefault="00875A8F" w:rsidP="008945D5">
      <w:pPr>
        <w:pStyle w:val="Akapitzlist"/>
        <w:numPr>
          <w:ilvl w:val="0"/>
          <w:numId w:val="12"/>
        </w:numPr>
        <w:rPr>
          <w:rFonts w:ascii="Cambria" w:hAnsi="Cambria"/>
          <w:sz w:val="24"/>
          <w:szCs w:val="24"/>
        </w:rPr>
      </w:pPr>
      <w:r w:rsidRPr="008945D5">
        <w:rPr>
          <w:rFonts w:ascii="Cambria" w:hAnsi="Cambria"/>
          <w:sz w:val="24"/>
          <w:szCs w:val="24"/>
        </w:rPr>
        <w:t>na środku dywanu stanie Ola</w:t>
      </w:r>
    </w:p>
    <w:p w14:paraId="039C384F" w14:textId="171784F1" w:rsidR="00875A8F" w:rsidRPr="008945D5" w:rsidRDefault="00875A8F" w:rsidP="008945D5">
      <w:pPr>
        <w:pStyle w:val="Akapitzlist"/>
        <w:numPr>
          <w:ilvl w:val="0"/>
          <w:numId w:val="12"/>
        </w:numPr>
        <w:rPr>
          <w:rFonts w:ascii="Cambria" w:hAnsi="Cambria"/>
          <w:sz w:val="24"/>
          <w:szCs w:val="24"/>
        </w:rPr>
      </w:pPr>
      <w:r w:rsidRPr="008945D5">
        <w:rPr>
          <w:rFonts w:ascii="Cambria" w:hAnsi="Cambria"/>
          <w:sz w:val="24"/>
          <w:szCs w:val="24"/>
        </w:rPr>
        <w:t>obok Oli stanie Ania</w:t>
      </w:r>
    </w:p>
    <w:p w14:paraId="1B28D24B" w14:textId="38F05EB8" w:rsidR="00875A8F" w:rsidRPr="008945D5" w:rsidRDefault="00875A8F" w:rsidP="008945D5">
      <w:pPr>
        <w:pStyle w:val="Akapitzlist"/>
        <w:numPr>
          <w:ilvl w:val="0"/>
          <w:numId w:val="12"/>
        </w:numPr>
        <w:rPr>
          <w:rFonts w:ascii="Cambria" w:hAnsi="Cambria"/>
          <w:sz w:val="24"/>
          <w:szCs w:val="24"/>
        </w:rPr>
      </w:pPr>
      <w:r w:rsidRPr="008945D5">
        <w:rPr>
          <w:rFonts w:ascii="Cambria" w:hAnsi="Cambria"/>
          <w:sz w:val="24"/>
          <w:szCs w:val="24"/>
        </w:rPr>
        <w:t>za Anią stanie Jurek</w:t>
      </w:r>
    </w:p>
    <w:p w14:paraId="08184571" w14:textId="434EE8A5" w:rsidR="00875A8F" w:rsidRPr="008945D5" w:rsidRDefault="00875A8F" w:rsidP="008945D5">
      <w:pPr>
        <w:pStyle w:val="Akapitzlist"/>
        <w:numPr>
          <w:ilvl w:val="0"/>
          <w:numId w:val="12"/>
        </w:numPr>
        <w:rPr>
          <w:rFonts w:ascii="Cambria" w:hAnsi="Cambria"/>
          <w:sz w:val="24"/>
          <w:szCs w:val="24"/>
        </w:rPr>
      </w:pPr>
      <w:r w:rsidRPr="008945D5">
        <w:rPr>
          <w:rFonts w:ascii="Cambria" w:hAnsi="Cambria"/>
          <w:sz w:val="24"/>
          <w:szCs w:val="24"/>
        </w:rPr>
        <w:t>z prawej strony Jurka stanie Mateusz</w:t>
      </w:r>
    </w:p>
    <w:p w14:paraId="262CAA63" w14:textId="3E74D29B" w:rsidR="00875A8F" w:rsidRPr="008945D5" w:rsidRDefault="00875A8F" w:rsidP="008945D5">
      <w:pPr>
        <w:pStyle w:val="Akapitzlist"/>
        <w:numPr>
          <w:ilvl w:val="0"/>
          <w:numId w:val="12"/>
        </w:numPr>
        <w:rPr>
          <w:rFonts w:ascii="Cambria" w:hAnsi="Cambria"/>
          <w:sz w:val="24"/>
          <w:szCs w:val="24"/>
        </w:rPr>
      </w:pPr>
      <w:r w:rsidRPr="008945D5">
        <w:rPr>
          <w:rFonts w:ascii="Cambria" w:hAnsi="Cambria"/>
          <w:sz w:val="24"/>
          <w:szCs w:val="24"/>
        </w:rPr>
        <w:t>przed Mateuszem stanie Iza.</w:t>
      </w:r>
    </w:p>
    <w:p w14:paraId="1A91637F"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Zabawa ruchowa</w:t>
      </w:r>
    </w:p>
    <w:p w14:paraId="56A2B635" w14:textId="77777777" w:rsidR="00875A8F" w:rsidRPr="00875A8F" w:rsidRDefault="00875A8F" w:rsidP="00875A8F">
      <w:pPr>
        <w:rPr>
          <w:rFonts w:ascii="Cambria" w:hAnsi="Cambria"/>
          <w:sz w:val="24"/>
          <w:szCs w:val="24"/>
        </w:rPr>
      </w:pPr>
      <w:r w:rsidRPr="00875A8F">
        <w:rPr>
          <w:rFonts w:ascii="Cambria" w:hAnsi="Cambria"/>
          <w:sz w:val="24"/>
          <w:szCs w:val="24"/>
        </w:rPr>
        <w:t>Dzieci biegają po klasie. Na sygnał nauczyciela, ustawiają się i wykonują zadania wg jego instrukcji, np. stańcie obok okna, przykucnijcie pod ławką, zatrzymajcie się przed tablicą.</w:t>
      </w:r>
    </w:p>
    <w:p w14:paraId="3B34FC80" w14:textId="77777777" w:rsidR="00875A8F" w:rsidRPr="008945D5" w:rsidRDefault="00875A8F" w:rsidP="00875A8F">
      <w:pPr>
        <w:rPr>
          <w:rFonts w:ascii="Cambria" w:hAnsi="Cambria"/>
          <w:b/>
          <w:bCs/>
          <w:i/>
          <w:iCs/>
          <w:sz w:val="24"/>
          <w:szCs w:val="24"/>
        </w:rPr>
      </w:pPr>
      <w:r w:rsidRPr="008945D5">
        <w:rPr>
          <w:rFonts w:ascii="Cambria" w:hAnsi="Cambria"/>
          <w:b/>
          <w:bCs/>
          <w:i/>
          <w:iCs/>
          <w:sz w:val="24"/>
          <w:szCs w:val="24"/>
        </w:rPr>
        <w:t>Chodzenie „pod dyktando”</w:t>
      </w:r>
    </w:p>
    <w:p w14:paraId="7AC78DE4" w14:textId="77777777" w:rsidR="00875A8F" w:rsidRPr="00875A8F" w:rsidRDefault="00875A8F" w:rsidP="00875A8F">
      <w:pPr>
        <w:rPr>
          <w:rFonts w:ascii="Cambria" w:hAnsi="Cambria"/>
          <w:sz w:val="24"/>
          <w:szCs w:val="24"/>
        </w:rPr>
      </w:pPr>
      <w:r w:rsidRPr="00875A8F">
        <w:rPr>
          <w:rFonts w:ascii="Cambria" w:hAnsi="Cambria"/>
          <w:sz w:val="24"/>
          <w:szCs w:val="24"/>
        </w:rPr>
        <w:t>Dorosły stoi obok dziecka i wydaje polecenia: „idź dwa kroki w prawo…, teraz trzy kroki do przodu…, dwa kroki do tyłu…, pięć kroków w lewo…”</w:t>
      </w:r>
    </w:p>
    <w:p w14:paraId="549B6A66" w14:textId="77777777" w:rsidR="00875A8F" w:rsidRPr="00875A8F" w:rsidRDefault="00875A8F" w:rsidP="00875A8F">
      <w:pPr>
        <w:rPr>
          <w:rFonts w:ascii="Cambria" w:hAnsi="Cambria"/>
          <w:sz w:val="24"/>
          <w:szCs w:val="24"/>
        </w:rPr>
      </w:pPr>
      <w:r w:rsidRPr="00875A8F">
        <w:rPr>
          <w:rFonts w:ascii="Cambria" w:hAnsi="Cambria"/>
          <w:sz w:val="24"/>
          <w:szCs w:val="24"/>
        </w:rPr>
        <w:t>W rozwijaniu orientacji przestrzennej bardzo przydatne mogą okazać się ćwiczenia zaproponowane przez Weronikę Sherborne (Metoda Ruchu Rozwijającego), zabawy paluszkowe i dziecięce masażyki wg Marty Bogdanowicz, zabawy muzyczno-ruchowe oraz ćwiczenia rysunkowe i graficzne.</w:t>
      </w:r>
    </w:p>
    <w:p w14:paraId="40BE273B" w14:textId="77777777" w:rsidR="00875A8F" w:rsidRPr="00875A8F" w:rsidRDefault="00875A8F" w:rsidP="008E7CE8">
      <w:pPr>
        <w:rPr>
          <w:rFonts w:ascii="Cambria" w:hAnsi="Cambria"/>
          <w:sz w:val="24"/>
          <w:szCs w:val="24"/>
        </w:rPr>
      </w:pPr>
    </w:p>
    <w:sectPr w:rsidR="00875A8F" w:rsidRPr="00875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CEB"/>
    <w:multiLevelType w:val="multilevel"/>
    <w:tmpl w:val="207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01A6"/>
    <w:multiLevelType w:val="hybridMultilevel"/>
    <w:tmpl w:val="BF50DD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7A7654"/>
    <w:multiLevelType w:val="hybridMultilevel"/>
    <w:tmpl w:val="AA12F2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856486"/>
    <w:multiLevelType w:val="hybridMultilevel"/>
    <w:tmpl w:val="4B1CBF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066D8E"/>
    <w:multiLevelType w:val="hybridMultilevel"/>
    <w:tmpl w:val="4C2CA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463180"/>
    <w:multiLevelType w:val="hybridMultilevel"/>
    <w:tmpl w:val="6A1AC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416EE4"/>
    <w:multiLevelType w:val="multilevel"/>
    <w:tmpl w:val="EC80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F62EC"/>
    <w:multiLevelType w:val="hybridMultilevel"/>
    <w:tmpl w:val="6E787E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3474F8"/>
    <w:multiLevelType w:val="hybridMultilevel"/>
    <w:tmpl w:val="32903D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9C14B3"/>
    <w:multiLevelType w:val="multilevel"/>
    <w:tmpl w:val="7C0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D1559"/>
    <w:multiLevelType w:val="multilevel"/>
    <w:tmpl w:val="6E8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430E5"/>
    <w:multiLevelType w:val="multilevel"/>
    <w:tmpl w:val="F8A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10"/>
  </w:num>
  <w:num w:numId="5">
    <w:abstractNumId w:val="0"/>
  </w:num>
  <w:num w:numId="6">
    <w:abstractNumId w:val="4"/>
  </w:num>
  <w:num w:numId="7">
    <w:abstractNumId w:val="5"/>
  </w:num>
  <w:num w:numId="8">
    <w:abstractNumId w:val="1"/>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6E"/>
    <w:rsid w:val="003D351C"/>
    <w:rsid w:val="005561B5"/>
    <w:rsid w:val="00683B7C"/>
    <w:rsid w:val="00875A8F"/>
    <w:rsid w:val="008945D5"/>
    <w:rsid w:val="00897CA6"/>
    <w:rsid w:val="008E7CE8"/>
    <w:rsid w:val="009C4076"/>
    <w:rsid w:val="00D05330"/>
    <w:rsid w:val="00EA2C22"/>
    <w:rsid w:val="00FD122D"/>
    <w:rsid w:val="00FD3BC9"/>
    <w:rsid w:val="00FF4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7A95"/>
  <w15:chartTrackingRefBased/>
  <w15:docId w15:val="{231756B2-239B-411C-9CF3-0DE16D3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BC9"/>
  </w:style>
  <w:style w:type="paragraph" w:styleId="Nagwek3">
    <w:name w:val="heading 3"/>
    <w:basedOn w:val="Normalny"/>
    <w:link w:val="Nagwek3Znak"/>
    <w:uiPriority w:val="9"/>
    <w:qFormat/>
    <w:rsid w:val="00FF406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FF40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F406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F40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FF406E"/>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FF406E"/>
    <w:rPr>
      <w:i/>
      <w:iCs/>
    </w:rPr>
  </w:style>
  <w:style w:type="character" w:styleId="Pogrubienie">
    <w:name w:val="Strong"/>
    <w:basedOn w:val="Domylnaczcionkaakapitu"/>
    <w:uiPriority w:val="22"/>
    <w:qFormat/>
    <w:rsid w:val="00FF406E"/>
    <w:rPr>
      <w:b/>
      <w:bCs/>
    </w:rPr>
  </w:style>
  <w:style w:type="paragraph" w:styleId="Akapitzlist">
    <w:name w:val="List Paragraph"/>
    <w:basedOn w:val="Normalny"/>
    <w:uiPriority w:val="34"/>
    <w:qFormat/>
    <w:rsid w:val="008E7CE8"/>
    <w:pPr>
      <w:ind w:left="720"/>
      <w:contextualSpacing/>
    </w:pPr>
  </w:style>
  <w:style w:type="table" w:styleId="Tabela-Siatka">
    <w:name w:val="Table Grid"/>
    <w:basedOn w:val="Standardowy"/>
    <w:uiPriority w:val="39"/>
    <w:rsid w:val="003D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ny"/>
    <w:rsid w:val="00875A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0427">
      <w:bodyDiv w:val="1"/>
      <w:marLeft w:val="0"/>
      <w:marRight w:val="0"/>
      <w:marTop w:val="0"/>
      <w:marBottom w:val="0"/>
      <w:divBdr>
        <w:top w:val="none" w:sz="0" w:space="0" w:color="auto"/>
        <w:left w:val="none" w:sz="0" w:space="0" w:color="auto"/>
        <w:bottom w:val="none" w:sz="0" w:space="0" w:color="auto"/>
        <w:right w:val="none" w:sz="0" w:space="0" w:color="auto"/>
      </w:divBdr>
    </w:div>
    <w:div w:id="699553812">
      <w:bodyDiv w:val="1"/>
      <w:marLeft w:val="0"/>
      <w:marRight w:val="0"/>
      <w:marTop w:val="0"/>
      <w:marBottom w:val="0"/>
      <w:divBdr>
        <w:top w:val="none" w:sz="0" w:space="0" w:color="auto"/>
        <w:left w:val="none" w:sz="0" w:space="0" w:color="auto"/>
        <w:bottom w:val="none" w:sz="0" w:space="0" w:color="auto"/>
        <w:right w:val="none" w:sz="0" w:space="0" w:color="auto"/>
      </w:divBdr>
    </w:div>
    <w:div w:id="1308702087">
      <w:bodyDiv w:val="1"/>
      <w:marLeft w:val="0"/>
      <w:marRight w:val="0"/>
      <w:marTop w:val="0"/>
      <w:marBottom w:val="0"/>
      <w:divBdr>
        <w:top w:val="none" w:sz="0" w:space="0" w:color="auto"/>
        <w:left w:val="none" w:sz="0" w:space="0" w:color="auto"/>
        <w:bottom w:val="none" w:sz="0" w:space="0" w:color="auto"/>
        <w:right w:val="none" w:sz="0" w:space="0" w:color="auto"/>
      </w:divBdr>
    </w:div>
    <w:div w:id="1563976964">
      <w:bodyDiv w:val="1"/>
      <w:marLeft w:val="0"/>
      <w:marRight w:val="0"/>
      <w:marTop w:val="0"/>
      <w:marBottom w:val="0"/>
      <w:divBdr>
        <w:top w:val="none" w:sz="0" w:space="0" w:color="auto"/>
        <w:left w:val="none" w:sz="0" w:space="0" w:color="auto"/>
        <w:bottom w:val="none" w:sz="0" w:space="0" w:color="auto"/>
        <w:right w:val="none" w:sz="0" w:space="0" w:color="auto"/>
      </w:divBdr>
      <w:divsChild>
        <w:div w:id="213926113">
          <w:marLeft w:val="0"/>
          <w:marRight w:val="360"/>
          <w:marTop w:val="60"/>
          <w:marBottom w:val="300"/>
          <w:divBdr>
            <w:top w:val="none" w:sz="0" w:space="0" w:color="auto"/>
            <w:left w:val="none" w:sz="0" w:space="0" w:color="auto"/>
            <w:bottom w:val="none" w:sz="0" w:space="0" w:color="auto"/>
            <w:right w:val="none" w:sz="0" w:space="0" w:color="auto"/>
          </w:divBdr>
        </w:div>
        <w:div w:id="149057363">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1449</Words>
  <Characters>8695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ox823</dc:creator>
  <cp:keywords/>
  <dc:description/>
  <cp:lastModifiedBy>ox823</cp:lastModifiedBy>
  <cp:revision>5</cp:revision>
  <dcterms:created xsi:type="dcterms:W3CDTF">2022-01-22T09:13:00Z</dcterms:created>
  <dcterms:modified xsi:type="dcterms:W3CDTF">2022-01-22T10:06:00Z</dcterms:modified>
</cp:coreProperties>
</file>