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6" w:rsidRDefault="007A60E6" w:rsidP="007A60E6">
      <w:pPr>
        <w:pStyle w:val="NormalnyWeb"/>
        <w:jc w:val="center"/>
        <w:rPr>
          <w:b/>
          <w:bCs/>
        </w:rPr>
      </w:pPr>
      <w:bookmarkStart w:id="0" w:name="o2kkkI-1-2"/>
      <w:bookmarkStart w:id="1" w:name="o1kkkI-1-2"/>
      <w:r>
        <w:rPr>
          <w:b/>
          <w:bCs/>
        </w:rPr>
        <w:t>Katechi</w:t>
      </w:r>
      <w:r w:rsidR="00F3275B">
        <w:rPr>
          <w:b/>
          <w:bCs/>
        </w:rPr>
        <w:t>zm Kościoła Katolickiego nr 50-5</w:t>
      </w:r>
      <w:r>
        <w:rPr>
          <w:b/>
          <w:bCs/>
        </w:rPr>
        <w:t>3</w:t>
      </w:r>
    </w:p>
    <w:p w:rsidR="007A60E6" w:rsidRDefault="007A60E6" w:rsidP="007A60E6">
      <w:pPr>
        <w:pStyle w:val="NormalnyWeb"/>
        <w:jc w:val="center"/>
      </w:pPr>
      <w:r>
        <w:rPr>
          <w:b/>
          <w:bCs/>
        </w:rPr>
        <w:t>Rozdział drugi</w:t>
      </w:r>
      <w:bookmarkEnd w:id="1"/>
    </w:p>
    <w:p w:rsidR="007A60E6" w:rsidRDefault="007A60E6" w:rsidP="007A60E6">
      <w:pPr>
        <w:pStyle w:val="NormalnyWeb"/>
        <w:jc w:val="center"/>
      </w:pPr>
      <w:r>
        <w:rPr>
          <w:b/>
          <w:bCs/>
        </w:rPr>
        <w:t>BÓG WYCHODZI NAPRZECIW CZŁOWIEKOWI</w:t>
      </w:r>
    </w:p>
    <w:p w:rsidR="007A60E6" w:rsidRPr="003F50E9" w:rsidRDefault="007A60E6" w:rsidP="007A60E6">
      <w:pPr>
        <w:pStyle w:val="NormalnyWeb"/>
      </w:pPr>
      <w:r>
        <w:rPr>
          <w:b/>
          <w:bCs/>
        </w:rPr>
        <w:t xml:space="preserve">50 </w:t>
      </w:r>
      <w:r>
        <w:t xml:space="preserve">Za pomocą rozumu naturalnego człowiek może w sposób pewny poznać Boga na podstawie Jego dzieł. Istnieje jednak inny porządek poznania, do którego człowiek nie może dojść o własnych siłach; jest to porządek Objawienia Bożego </w:t>
      </w:r>
      <w:hyperlink r:id="rId4" w:anchor="39" w:tgtFrame="przypisy-1-2" w:history="1">
        <w:r>
          <w:rPr>
            <w:rStyle w:val="Hipercze"/>
            <w:b/>
            <w:bCs/>
            <w:color w:val="FF0000"/>
            <w:vertAlign w:val="superscript"/>
          </w:rPr>
          <w:t>1</w:t>
        </w:r>
      </w:hyperlink>
      <w:r>
        <w:t xml:space="preserve"> . Na mocy swego całkowicie wolnego postanowienia Bóg objawia się i udziela człowiekowi. Czyni to, objawiając swoją tajemnicę, swój zamysł życzliwości, który odwiecznie przygotował w Chrystusie dla dobra wszystkich ludzi. Objawia w pełni swój zamysł, posyłając swego umiłowanego Syna, naszego Pana Jezusa Chrystusa, i Ducha Świętego.</w:t>
      </w:r>
    </w:p>
    <w:p w:rsidR="007A60E6" w:rsidRDefault="007A60E6" w:rsidP="007A60E6">
      <w:pPr>
        <w:pStyle w:val="NormalnyWeb"/>
        <w:jc w:val="center"/>
      </w:pPr>
      <w:r>
        <w:rPr>
          <w:b/>
          <w:bCs/>
        </w:rPr>
        <w:t>Artykuł pierwszy</w:t>
      </w:r>
      <w:bookmarkEnd w:id="0"/>
    </w:p>
    <w:p w:rsidR="007A60E6" w:rsidRDefault="007A60E6" w:rsidP="007A60E6">
      <w:pPr>
        <w:pStyle w:val="NormalnyWeb"/>
        <w:jc w:val="center"/>
      </w:pPr>
      <w:r>
        <w:rPr>
          <w:b/>
          <w:bCs/>
        </w:rPr>
        <w:t>OBJAWIENIE BOŻE</w:t>
      </w:r>
    </w:p>
    <w:p w:rsidR="007A60E6" w:rsidRDefault="007A60E6" w:rsidP="007A60E6">
      <w:pPr>
        <w:pStyle w:val="NormalnyWeb"/>
        <w:jc w:val="center"/>
        <w:rPr>
          <w:b/>
          <w:bCs/>
        </w:rPr>
      </w:pPr>
    </w:p>
    <w:p w:rsidR="007A60E6" w:rsidRDefault="007A60E6" w:rsidP="007A60E6">
      <w:pPr>
        <w:pStyle w:val="NormalnyWeb"/>
      </w:pPr>
      <w:r>
        <w:rPr>
          <w:b/>
          <w:bCs/>
        </w:rPr>
        <w:t>I. Bóg objawia swój "zamysł życzliwości"</w:t>
      </w:r>
    </w:p>
    <w:p w:rsidR="007A60E6" w:rsidRDefault="007A60E6" w:rsidP="007A60E6">
      <w:pPr>
        <w:pStyle w:val="NormalnyWeb"/>
      </w:pPr>
      <w:r>
        <w:rPr>
          <w:b/>
          <w:bCs/>
        </w:rPr>
        <w:t>51</w:t>
      </w:r>
      <w:r>
        <w:t xml:space="preserve"> "Spodobało się Bogu w swej dobroci i mądrości objawić samego siebie i ukazać tajemnicę swej woli, dzięki której ludzie przez Chrystusa, Słowo, które stało się ciałem, mają dostęp do Ojca w Duchu Świętym i stają się współuczestnikami Bożej natury </w:t>
      </w:r>
      <w:hyperlink r:id="rId5" w:anchor="40" w:tgtFrame="przypisy-1-2" w:history="1">
        <w:r>
          <w:rPr>
            <w:rStyle w:val="Hipercze"/>
            <w:b/>
            <w:bCs/>
            <w:color w:val="FF0000"/>
            <w:vertAlign w:val="superscript"/>
          </w:rPr>
          <w:t>2</w:t>
        </w:r>
      </w:hyperlink>
      <w:r>
        <w:t xml:space="preserve"> . </w:t>
      </w:r>
    </w:p>
    <w:p w:rsidR="007A60E6" w:rsidRDefault="007A60E6" w:rsidP="007A60E6">
      <w:pPr>
        <w:pStyle w:val="NormalnyWeb"/>
      </w:pPr>
      <w:r>
        <w:rPr>
          <w:b/>
          <w:bCs/>
        </w:rPr>
        <w:t>52</w:t>
      </w:r>
      <w:r>
        <w:t xml:space="preserve"> Bóg, który zamieszkuje "światłość niedostępną" (1 Tm 6, 16), pragnie udzielać swojego Boskiego życia ludziom stworzonym w sposób wolny przez Niego, by w swoim jedynym Synu uczynić ich przybranymi synami </w:t>
      </w:r>
      <w:hyperlink r:id="rId6" w:anchor="41" w:tgtFrame="przypisy-1-2" w:history="1">
        <w:r>
          <w:rPr>
            <w:rStyle w:val="Hipercze"/>
            <w:b/>
            <w:bCs/>
            <w:color w:val="FF0000"/>
            <w:vertAlign w:val="superscript"/>
          </w:rPr>
          <w:t>3</w:t>
        </w:r>
      </w:hyperlink>
      <w:r>
        <w:t xml:space="preserve"> . Objawiając siebie samego, Bóg pragnie uzdolnić ludzi do dawania Mu odpowiedzi, do poznawania Go i miłowania ponad to wszystko, do czego byliby zdolni sami z siebie.</w:t>
      </w:r>
    </w:p>
    <w:p w:rsidR="007A60E6" w:rsidRDefault="007A60E6" w:rsidP="007A60E6">
      <w:pPr>
        <w:pStyle w:val="NormalnyWeb"/>
      </w:pPr>
      <w:r>
        <w:rPr>
          <w:b/>
          <w:bCs/>
        </w:rPr>
        <w:t>53</w:t>
      </w:r>
      <w:r>
        <w:t xml:space="preserve"> Boski zamysł Objawienia spełnia się równocześnie "przez czyny i słowa wewnętrznie ze sobą połączone </w:t>
      </w:r>
      <w:hyperlink r:id="rId7" w:anchor="42" w:tgtFrame="przypisy-1-2" w:history="1">
        <w:r>
          <w:rPr>
            <w:rStyle w:val="Hipercze"/>
            <w:b/>
            <w:bCs/>
            <w:color w:val="FF0000"/>
            <w:vertAlign w:val="superscript"/>
          </w:rPr>
          <w:t>4</w:t>
        </w:r>
      </w:hyperlink>
      <w:r>
        <w:t xml:space="preserve"> oraz wyjaśniające się wzajemnie. Plan ten jest związany ze szczególną "pedagogią Bożą". Bóg stopniowo udziela się człowiekowi, przygotowuje go etapami na przyjęcie nadprzyrodzonego Objawienia, którego przedmiotem jest On sam, a które zmierza do punktu kulminacyjnego w Osobie i posłaniu Słowa Wcielonego, Jezusa Chrystusa.</w:t>
      </w:r>
    </w:p>
    <w:p w:rsidR="007A60E6" w:rsidRDefault="007A60E6" w:rsidP="007A60E6">
      <w:pPr>
        <w:pStyle w:val="NormalnyWeb"/>
      </w:pPr>
      <w:r>
        <w:rPr>
          <w:sz w:val="20"/>
          <w:szCs w:val="20"/>
        </w:rPr>
        <w:t>Święty Ireneusz z Lyonu wielokrotnie mówi o tej pedagogii Bożej, posługując się obrazem wzajemnego przyzwyczajania się do siebie Boga i człowieka: "Słowo Boże zamieszkało w człowieku i stało się Synem Człowieczym, by przyzwyczaić człowieka do objęcia Boga, a Boga do zamieszkiwania w człowieku, zgodnie z upodobaniem Ojca</w:t>
      </w:r>
      <w:r>
        <w:t xml:space="preserve"> </w:t>
      </w:r>
      <w:hyperlink r:id="rId8" w:anchor="43" w:tgtFrame="przypisy-1-2" w:history="1">
        <w:r>
          <w:rPr>
            <w:rStyle w:val="Hipercze"/>
            <w:b/>
            <w:bCs/>
            <w:color w:val="FF0000"/>
            <w:vertAlign w:val="superscript"/>
          </w:rPr>
          <w:t>5</w:t>
        </w:r>
      </w:hyperlink>
      <w:r>
        <w:t xml:space="preserve"> </w:t>
      </w:r>
    </w:p>
    <w:p w:rsidR="00C80B40" w:rsidRDefault="00C80B40"/>
    <w:sectPr w:rsidR="00C80B40" w:rsidSect="00C8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0E6"/>
    <w:rsid w:val="007A60E6"/>
    <w:rsid w:val="00C80B40"/>
    <w:rsid w:val="00F3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chizm.opoka.org.pl/przypisy-1-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echizm.opoka.org.pl/przypisy-1-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echizm.opoka.org.pl/przypisy-1-2.htm" TargetMode="External"/><Relationship Id="rId5" Type="http://schemas.openxmlformats.org/officeDocument/2006/relationships/hyperlink" Target="http://www.katechizm.opoka.org.pl/przypisy-1-2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techizm.opoka.org.pl/przypisy-1-2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</cp:revision>
  <dcterms:created xsi:type="dcterms:W3CDTF">2016-10-27T09:30:00Z</dcterms:created>
  <dcterms:modified xsi:type="dcterms:W3CDTF">2016-10-27T09:30:00Z</dcterms:modified>
</cp:coreProperties>
</file>